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8619D5" w14:textId="02FBB333" w:rsidR="00D34B0A" w:rsidRPr="0068634E" w:rsidRDefault="00936780" w:rsidP="000D0721">
      <w:pPr>
        <w:spacing w:line="240" w:lineRule="auto"/>
        <w:jc w:val="center"/>
        <w:rPr>
          <w:b/>
          <w:bCs/>
          <w:color w:val="2E74B5" w:themeColor="accent1" w:themeShade="BF"/>
          <w:sz w:val="36"/>
          <w:szCs w:val="36"/>
        </w:rPr>
      </w:pPr>
      <w:r w:rsidRPr="000D3DE0">
        <w:rPr>
          <w:noProof/>
        </w:rPr>
        <mc:AlternateContent>
          <mc:Choice Requires="wps">
            <w:drawing>
              <wp:anchor distT="0" distB="0" distL="114300" distR="114300" simplePos="0" relativeHeight="251658240" behindDoc="0" locked="0" layoutInCell="1" allowOverlap="1" wp14:anchorId="52FD44C8" wp14:editId="6BEC704B">
                <wp:simplePos x="0" y="0"/>
                <wp:positionH relativeFrom="column">
                  <wp:posOffset>952500</wp:posOffset>
                </wp:positionH>
                <wp:positionV relativeFrom="paragraph">
                  <wp:posOffset>323215</wp:posOffset>
                </wp:positionV>
                <wp:extent cx="4152900" cy="9525"/>
                <wp:effectExtent l="0" t="0" r="19050" b="28575"/>
                <wp:wrapNone/>
                <wp:docPr id="3" name="Straight Connector 3"/>
                <wp:cNvGraphicFramePr/>
                <a:graphic xmlns:a="http://schemas.openxmlformats.org/drawingml/2006/main">
                  <a:graphicData uri="http://schemas.microsoft.com/office/word/2010/wordprocessingShape">
                    <wps:wsp>
                      <wps:cNvCnPr/>
                      <wps:spPr>
                        <a:xfrm>
                          <a:off x="0" y="0"/>
                          <a:ext cx="4152900" cy="9525"/>
                        </a:xfrm>
                        <a:prstGeom prst="line">
                          <a:avLst/>
                        </a:prstGeom>
                        <a:noFill/>
                        <a:ln w="1905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a="http://schemas.openxmlformats.org/drawingml/2006/main" xmlns:cx1="http://schemas.microsoft.com/office/drawing/2015/9/8/chartex">
            <w:pict>
              <v:line id="Straight Connecto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red" strokeweight="1.5pt" from="75pt,25.45pt" to="402pt,26.2pt" w14:anchorId="2DCDBF5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">
                <v:stroke joinstyle="miter"/>
              </v:line>
            </w:pict>
          </mc:Fallback>
        </mc:AlternateContent>
      </w:r>
      <w:r w:rsidR="006C7308">
        <w:rPr>
          <w:b/>
          <w:bCs/>
          <w:color w:val="2E74B5" w:themeColor="accent1" w:themeShade="BF"/>
          <w:sz w:val="36"/>
          <w:szCs w:val="36"/>
        </w:rPr>
        <w:t>Protection of Computerized Personal Information</w:t>
      </w:r>
      <w:r w:rsidR="00D02E7B">
        <w:rPr>
          <w:b/>
          <w:bCs/>
          <w:color w:val="2E74B5" w:themeColor="accent1" w:themeShade="BF"/>
          <w:sz w:val="36"/>
          <w:szCs w:val="36"/>
        </w:rPr>
        <w:t xml:space="preserve"> Procedure</w:t>
      </w:r>
    </w:p>
    <w:p w14:paraId="3532CFDB" w14:textId="6B1D03C6" w:rsidR="00494F83" w:rsidRPr="00D02E7B" w:rsidRDefault="006C7308" w:rsidP="000D0721">
      <w:pPr>
        <w:spacing w:before="100" w:beforeAutospacing="1" w:after="100" w:afterAutospacing="1" w:line="240" w:lineRule="auto"/>
        <w:textAlignment w:val="baseline"/>
        <w:rPr>
          <w:rStyle w:val="normaltextrun"/>
          <w:rFonts w:ascii="Times New Roman" w:eastAsia="Times New Roman" w:hAnsi="Times New Roman" w:cs="Times New Roman"/>
          <w:sz w:val="24"/>
          <w:szCs w:val="24"/>
        </w:rPr>
      </w:pPr>
      <w:r>
        <w:rPr>
          <w:rFonts w:ascii="Calibri" w:eastAsia="Calibri" w:hAnsi="Calibri" w:cs="Calibri"/>
          <w:color w:val="16161D"/>
        </w:rPr>
        <w:t>The</w:t>
      </w:r>
      <w:r w:rsidR="00D02E7B" w:rsidRPr="00175FD7">
        <w:rPr>
          <w:rFonts w:ascii="Calibri" w:eastAsia="Calibri" w:hAnsi="Calibri" w:cs="Calibri"/>
          <w:b/>
          <w:color w:val="16161D"/>
        </w:rPr>
        <w:t xml:space="preserve"> </w:t>
      </w:r>
      <w:r w:rsidR="00175FD7" w:rsidRPr="00175FD7">
        <w:rPr>
          <w:rFonts w:ascii="Calibri" w:eastAsia="Calibri" w:hAnsi="Calibri" w:cs="Calibri"/>
          <w:b/>
          <w:color w:val="16161D"/>
        </w:rPr>
        <w:t>[Organization]</w:t>
      </w:r>
      <w:r w:rsidR="00175FD7">
        <w:rPr>
          <w:rFonts w:ascii="Calibri" w:eastAsia="Calibri" w:hAnsi="Calibri" w:cs="Calibri"/>
          <w:color w:val="16161D"/>
        </w:rPr>
        <w:t xml:space="preserve"> </w:t>
      </w:r>
      <w:r>
        <w:rPr>
          <w:rFonts w:ascii="Calibri" w:eastAsia="Calibri" w:hAnsi="Calibri" w:cs="Calibri"/>
          <w:color w:val="16161D"/>
        </w:rPr>
        <w:t>is responsible for safeguarding of any personal data about its employees and contractors. It is also responsible for maintaining compliance with the Family Educational Rights and Privacy Act (FERPA) with regards to student data.</w:t>
      </w:r>
      <w:r w:rsidR="00D02E7B" w:rsidRPr="00D02E7B">
        <w:rPr>
          <w:rFonts w:ascii="Calibri" w:eastAsia="Calibri" w:hAnsi="Calibri" w:cs="Calibri"/>
        </w:rPr>
        <w:t> </w:t>
      </w:r>
    </w:p>
    <w:p w14:paraId="7BD845FD" w14:textId="0C24A96A" w:rsidR="006C7308" w:rsidRDefault="616F3629" w:rsidP="616F3629">
      <w:pPr>
        <w:pStyle w:val="Heading1"/>
        <w:keepNext/>
        <w:keepLines/>
        <w:numPr>
          <w:ilvl w:val="0"/>
          <w:numId w:val="18"/>
        </w:numPr>
        <w:pBdr>
          <w:bottom w:val="none" w:sz="0" w:space="0" w:color="auto"/>
        </w:pBdr>
        <w:spacing w:before="0" w:after="0"/>
        <w:ind w:left="360"/>
        <w:textAlignment w:val="baseline"/>
        <w:rPr>
          <w:rFonts w:ascii="Times New Roman" w:eastAsia="Times New Roman" w:hAnsi="Times New Roman" w:cs="Times New Roman"/>
        </w:rPr>
      </w:pPr>
      <w:r>
        <w:t>Purpose</w:t>
      </w:r>
      <w:r w:rsidR="57E87582">
        <w:br/>
      </w:r>
      <w:r w:rsidRPr="616F3629">
        <w:rPr>
          <w:rStyle w:val="normaltextrun"/>
          <w:rFonts w:ascii="Calibri" w:eastAsia="Calibri" w:hAnsi="Calibri" w:cs="Calibri"/>
          <w:b w:val="0"/>
          <w:bCs w:val="0"/>
          <w:color w:val="16161D"/>
          <w:sz w:val="22"/>
          <w:szCs w:val="22"/>
        </w:rPr>
        <w:t>The purpose of this procedure is to implement the requirements needed to enhance the management of personal information that could be used, possibly in conjunction with other information, to impersonate an individual in ways that might cause serious loss of privacy</w:t>
      </w:r>
      <w:r w:rsidR="002F40A6">
        <w:rPr>
          <w:rStyle w:val="normaltextrun"/>
          <w:rFonts w:ascii="Calibri" w:eastAsia="Calibri" w:hAnsi="Calibri" w:cs="Calibri"/>
          <w:b w:val="0"/>
          <w:bCs w:val="0"/>
          <w:color w:val="16161D"/>
          <w:sz w:val="22"/>
          <w:szCs w:val="22"/>
        </w:rPr>
        <w:t xml:space="preserve">, </w:t>
      </w:r>
      <w:r w:rsidRPr="616F3629">
        <w:rPr>
          <w:rStyle w:val="normaltextrun"/>
          <w:rFonts w:ascii="Calibri" w:eastAsia="Calibri" w:hAnsi="Calibri" w:cs="Calibri"/>
          <w:b w:val="0"/>
          <w:bCs w:val="0"/>
          <w:color w:val="16161D"/>
          <w:sz w:val="22"/>
          <w:szCs w:val="22"/>
        </w:rPr>
        <w:t>financial damage,</w:t>
      </w:r>
      <w:r w:rsidR="002F40A6">
        <w:rPr>
          <w:rStyle w:val="normaltextrun"/>
          <w:rFonts w:ascii="Calibri" w:eastAsia="Calibri" w:hAnsi="Calibri" w:cs="Calibri"/>
          <w:b w:val="0"/>
          <w:bCs w:val="0"/>
          <w:color w:val="16161D"/>
          <w:sz w:val="22"/>
          <w:szCs w:val="22"/>
        </w:rPr>
        <w:t xml:space="preserve"> and/</w:t>
      </w:r>
      <w:r w:rsidRPr="616F3629">
        <w:rPr>
          <w:rStyle w:val="normaltextrun"/>
          <w:rFonts w:ascii="Calibri" w:eastAsia="Calibri" w:hAnsi="Calibri" w:cs="Calibri"/>
          <w:b w:val="0"/>
          <w:bCs w:val="0"/>
          <w:color w:val="16161D"/>
          <w:sz w:val="22"/>
          <w:szCs w:val="22"/>
        </w:rPr>
        <w:t xml:space="preserve">or violate regulations about the protection of such data.  </w:t>
      </w:r>
    </w:p>
    <w:p w14:paraId="52FD4289" w14:textId="77777777" w:rsidR="006C7308" w:rsidRDefault="006C7308" w:rsidP="006C7308">
      <w:pPr>
        <w:pStyle w:val="Heading1"/>
        <w:keepNext/>
        <w:keepLines/>
        <w:pBdr>
          <w:bottom w:val="none" w:sz="0" w:space="0" w:color="auto"/>
        </w:pBdr>
        <w:spacing w:before="0" w:after="0"/>
        <w:textAlignment w:val="baseline"/>
      </w:pPr>
    </w:p>
    <w:p w14:paraId="0C4FEEE3" w14:textId="1C5DBBE0" w:rsidR="00494F83" w:rsidRDefault="57E87582" w:rsidP="000D0721">
      <w:pPr>
        <w:pStyle w:val="Heading1"/>
        <w:keepNext/>
        <w:keepLines/>
        <w:numPr>
          <w:ilvl w:val="0"/>
          <w:numId w:val="18"/>
        </w:numPr>
        <w:pBdr>
          <w:bottom w:val="none" w:sz="0" w:space="0" w:color="auto"/>
        </w:pBdr>
        <w:spacing w:before="0" w:after="0"/>
        <w:ind w:left="360"/>
        <w:textAlignment w:val="baseline"/>
      </w:pPr>
      <w:r>
        <w:t>Scope</w:t>
      </w:r>
    </w:p>
    <w:p w14:paraId="3C36BEF4" w14:textId="07D81E04" w:rsidR="00F779A9" w:rsidRPr="00F779A9" w:rsidRDefault="00F779A9" w:rsidP="006C7308">
      <w:pPr>
        <w:pStyle w:val="Heading1"/>
        <w:keepNext/>
        <w:keepLines/>
        <w:pBdr>
          <w:bottom w:val="none" w:sz="0" w:space="0" w:color="auto"/>
        </w:pBdr>
        <w:spacing w:before="0" w:after="0"/>
        <w:ind w:left="360"/>
        <w:textAlignment w:val="baseline"/>
        <w:rPr>
          <w:rStyle w:val="normaltextrun"/>
          <w:rFonts w:ascii="Calibri" w:eastAsia="Calibri" w:hAnsi="Calibri" w:cs="Calibri"/>
          <w:b w:val="0"/>
          <w:color w:val="16161D"/>
          <w:sz w:val="22"/>
          <w:szCs w:val="22"/>
        </w:rPr>
      </w:pPr>
      <w:r w:rsidRPr="00F779A9">
        <w:rPr>
          <w:rStyle w:val="normaltextrun"/>
          <w:rFonts w:ascii="Calibri" w:eastAsia="Calibri" w:hAnsi="Calibri" w:cs="Calibri"/>
          <w:b w:val="0"/>
          <w:color w:val="16161D"/>
          <w:sz w:val="22"/>
          <w:szCs w:val="22"/>
        </w:rPr>
        <w:t xml:space="preserve">All </w:t>
      </w:r>
      <w:r w:rsidR="006C7308">
        <w:rPr>
          <w:rStyle w:val="normaltextrun"/>
          <w:rFonts w:ascii="Calibri" w:eastAsia="Calibri" w:hAnsi="Calibri" w:cs="Calibri"/>
          <w:b w:val="0"/>
          <w:color w:val="16161D"/>
          <w:sz w:val="22"/>
          <w:szCs w:val="22"/>
        </w:rPr>
        <w:t xml:space="preserve">computing systems owned by </w:t>
      </w:r>
      <w:r w:rsidR="00175FD7" w:rsidRPr="00175FD7">
        <w:rPr>
          <w:rStyle w:val="normaltextrun"/>
          <w:rFonts w:ascii="Calibri" w:eastAsia="Calibri" w:hAnsi="Calibri" w:cs="Calibri"/>
          <w:color w:val="16161D"/>
          <w:sz w:val="22"/>
          <w:szCs w:val="22"/>
        </w:rPr>
        <w:t>[Organization]</w:t>
      </w:r>
      <w:r w:rsidR="006C7308" w:rsidRPr="00175FD7">
        <w:rPr>
          <w:rStyle w:val="normaltextrun"/>
          <w:rFonts w:ascii="Calibri" w:eastAsia="Calibri" w:hAnsi="Calibri" w:cs="Calibri"/>
          <w:color w:val="16161D"/>
          <w:sz w:val="22"/>
          <w:szCs w:val="22"/>
        </w:rPr>
        <w:t>,</w:t>
      </w:r>
      <w:r w:rsidR="006C7308">
        <w:rPr>
          <w:rStyle w:val="normaltextrun"/>
          <w:rFonts w:ascii="Calibri" w:eastAsia="Calibri" w:hAnsi="Calibri" w:cs="Calibri"/>
          <w:b w:val="0"/>
          <w:color w:val="16161D"/>
          <w:sz w:val="22"/>
          <w:szCs w:val="22"/>
        </w:rPr>
        <w:t xml:space="preserve"> any protected data on </w:t>
      </w:r>
      <w:r w:rsidR="00175FD7">
        <w:rPr>
          <w:rStyle w:val="normaltextrun"/>
          <w:rFonts w:ascii="Calibri" w:eastAsia="Calibri" w:hAnsi="Calibri" w:cs="Calibri"/>
          <w:color w:val="16161D"/>
          <w:sz w:val="22"/>
          <w:szCs w:val="22"/>
        </w:rPr>
        <w:t>[Organization]</w:t>
      </w:r>
      <w:r w:rsidR="006C7308">
        <w:rPr>
          <w:rStyle w:val="normaltextrun"/>
          <w:rFonts w:ascii="Calibri" w:eastAsia="Calibri" w:hAnsi="Calibri" w:cs="Calibri"/>
          <w:b w:val="0"/>
          <w:color w:val="16161D"/>
          <w:sz w:val="22"/>
          <w:szCs w:val="22"/>
        </w:rPr>
        <w:t xml:space="preserve"> systems</w:t>
      </w:r>
      <w:r w:rsidR="00AB40E8">
        <w:rPr>
          <w:rStyle w:val="normaltextrun"/>
          <w:rFonts w:ascii="Calibri" w:eastAsia="Calibri" w:hAnsi="Calibri" w:cs="Calibri"/>
          <w:b w:val="0"/>
          <w:color w:val="16161D"/>
          <w:sz w:val="22"/>
          <w:szCs w:val="22"/>
        </w:rPr>
        <w:t>,</w:t>
      </w:r>
      <w:r w:rsidR="006C7308">
        <w:rPr>
          <w:rStyle w:val="normaltextrun"/>
          <w:rFonts w:ascii="Calibri" w:eastAsia="Calibri" w:hAnsi="Calibri" w:cs="Calibri"/>
          <w:b w:val="0"/>
          <w:color w:val="16161D"/>
          <w:sz w:val="22"/>
          <w:szCs w:val="22"/>
        </w:rPr>
        <w:t xml:space="preserve"> and any data where an </w:t>
      </w:r>
      <w:r w:rsidR="00175FD7">
        <w:rPr>
          <w:rStyle w:val="normaltextrun"/>
          <w:rFonts w:ascii="Calibri" w:eastAsia="Calibri" w:hAnsi="Calibri" w:cs="Calibri"/>
          <w:color w:val="16161D"/>
          <w:sz w:val="22"/>
          <w:szCs w:val="22"/>
        </w:rPr>
        <w:t>[Organization]</w:t>
      </w:r>
      <w:r w:rsidR="006C7308">
        <w:rPr>
          <w:rStyle w:val="normaltextrun"/>
          <w:rFonts w:ascii="Calibri" w:eastAsia="Calibri" w:hAnsi="Calibri" w:cs="Calibri"/>
          <w:b w:val="0"/>
          <w:color w:val="16161D"/>
          <w:sz w:val="22"/>
          <w:szCs w:val="22"/>
        </w:rPr>
        <w:t xml:space="preserve"> employee is considered the data custodian</w:t>
      </w:r>
      <w:r w:rsidR="002F40A6">
        <w:rPr>
          <w:rStyle w:val="normaltextrun"/>
          <w:rFonts w:ascii="Calibri" w:eastAsia="Calibri" w:hAnsi="Calibri" w:cs="Calibri"/>
          <w:b w:val="0"/>
          <w:color w:val="16161D"/>
          <w:sz w:val="22"/>
          <w:szCs w:val="22"/>
        </w:rPr>
        <w:t>,</w:t>
      </w:r>
      <w:r w:rsidR="006C7308">
        <w:rPr>
          <w:rStyle w:val="normaltextrun"/>
          <w:rFonts w:ascii="Calibri" w:eastAsia="Calibri" w:hAnsi="Calibri" w:cs="Calibri"/>
          <w:b w:val="0"/>
          <w:color w:val="16161D"/>
          <w:sz w:val="22"/>
          <w:szCs w:val="22"/>
        </w:rPr>
        <w:t xml:space="preserve"> a</w:t>
      </w:r>
      <w:r w:rsidRPr="00F779A9">
        <w:rPr>
          <w:rStyle w:val="normaltextrun"/>
          <w:rFonts w:ascii="Calibri" w:eastAsia="Calibri" w:hAnsi="Calibri" w:cs="Calibri"/>
          <w:b w:val="0"/>
          <w:color w:val="16161D"/>
          <w:sz w:val="22"/>
          <w:szCs w:val="22"/>
        </w:rPr>
        <w:t>re subject to this procedure.</w:t>
      </w:r>
      <w:r w:rsidRPr="00F779A9">
        <w:rPr>
          <w:rStyle w:val="normaltextrun"/>
          <w:b w:val="0"/>
          <w:color w:val="16161D"/>
        </w:rPr>
        <w:t> </w:t>
      </w:r>
    </w:p>
    <w:p w14:paraId="19AB3203" w14:textId="77777777" w:rsidR="00F779A9" w:rsidRPr="00F779A9" w:rsidRDefault="00F779A9" w:rsidP="000D0721">
      <w:pPr>
        <w:spacing w:after="0" w:line="240" w:lineRule="auto"/>
        <w:rPr>
          <w:lang w:eastAsia="zh-CN" w:bidi="hi-IN"/>
        </w:rPr>
      </w:pPr>
    </w:p>
    <w:p w14:paraId="3815A545" w14:textId="4330C329" w:rsidR="009D5755" w:rsidRDefault="57E87582" w:rsidP="000D0721">
      <w:pPr>
        <w:pStyle w:val="Heading1"/>
        <w:keepNext/>
        <w:keepLines/>
        <w:numPr>
          <w:ilvl w:val="0"/>
          <w:numId w:val="18"/>
        </w:numPr>
        <w:pBdr>
          <w:bottom w:val="none" w:sz="0" w:space="0" w:color="auto"/>
        </w:pBdr>
        <w:spacing w:before="0" w:after="0"/>
        <w:ind w:left="360"/>
        <w:textAlignment w:val="baseline"/>
      </w:pPr>
      <w:r>
        <w:t>Procedure</w:t>
      </w:r>
    </w:p>
    <w:p w14:paraId="4623EEDF" w14:textId="3BBC0D57" w:rsidR="006C7308" w:rsidRDefault="006C7308" w:rsidP="00C91C14">
      <w:pPr>
        <w:pStyle w:val="paragraph"/>
        <w:spacing w:before="0" w:beforeAutospacing="0" w:after="0" w:afterAutospacing="0"/>
        <w:ind w:left="36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Each department is urged to create their own procedures to limit the collection, distribution</w:t>
      </w:r>
      <w:r w:rsidR="00AB40E8">
        <w:rPr>
          <w:rStyle w:val="normaltextrun"/>
          <w:rFonts w:ascii="Calibri" w:eastAsia="Calibri" w:hAnsi="Calibri" w:cs="Calibri"/>
          <w:color w:val="16161D"/>
          <w:sz w:val="22"/>
          <w:szCs w:val="22"/>
        </w:rPr>
        <w:t>,</w:t>
      </w:r>
      <w:r>
        <w:rPr>
          <w:rStyle w:val="normaltextrun"/>
          <w:rFonts w:ascii="Calibri" w:eastAsia="Calibri" w:hAnsi="Calibri" w:cs="Calibri"/>
          <w:color w:val="16161D"/>
          <w:sz w:val="22"/>
          <w:szCs w:val="22"/>
        </w:rPr>
        <w:t xml:space="preserve"> and retention of personally identifying electronic data to ensure that the data that is retained is critical to their business needs and that anything outside of that is securely destroyed.</w:t>
      </w:r>
    </w:p>
    <w:p w14:paraId="4F785AE7" w14:textId="77777777" w:rsidR="00CA2BE3" w:rsidRDefault="00CA2BE3" w:rsidP="00CA2BE3">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2F921B30" w14:textId="21F1ACA1" w:rsidR="006C7308" w:rsidRDefault="006C7308" w:rsidP="00CA2BE3">
      <w:pPr>
        <w:pStyle w:val="paragraph"/>
        <w:spacing w:before="0" w:beforeAutospacing="0" w:after="0" w:afterAutospacing="0"/>
        <w:ind w:left="360"/>
        <w:textAlignment w:val="baseline"/>
        <w:rPr>
          <w:rStyle w:val="normaltextrun"/>
          <w:rFonts w:ascii="Calibri" w:eastAsia="Calibri" w:hAnsi="Calibri" w:cs="Calibri"/>
          <w:color w:val="16161D"/>
          <w:sz w:val="22"/>
          <w:szCs w:val="22"/>
        </w:rPr>
      </w:pPr>
      <w:r w:rsidRPr="00C91C14">
        <w:rPr>
          <w:rStyle w:val="normaltextrun"/>
          <w:rFonts w:ascii="Calibri" w:eastAsia="Calibri" w:hAnsi="Calibri" w:cs="Calibri"/>
          <w:color w:val="16161D"/>
          <w:sz w:val="22"/>
          <w:szCs w:val="22"/>
          <w:u w:val="single"/>
        </w:rPr>
        <w:t>Best practice guidelines for departments include</w:t>
      </w:r>
      <w:r>
        <w:rPr>
          <w:rStyle w:val="normaltextrun"/>
          <w:rFonts w:ascii="Calibri" w:eastAsia="Calibri" w:hAnsi="Calibri" w:cs="Calibri"/>
          <w:color w:val="16161D"/>
          <w:sz w:val="22"/>
          <w:szCs w:val="22"/>
        </w:rPr>
        <w:t>:</w:t>
      </w:r>
    </w:p>
    <w:p w14:paraId="54DBED89" w14:textId="06B30C8C" w:rsidR="00F779A9" w:rsidRDefault="006C7308" w:rsidP="00CA2BE3">
      <w:pPr>
        <w:pStyle w:val="paragraph"/>
        <w:numPr>
          <w:ilvl w:val="0"/>
          <w:numId w:val="31"/>
        </w:numPr>
        <w:spacing w:before="0" w:before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Collecting and retaining only that data which is essential to the performance of assigned tasks</w:t>
      </w:r>
    </w:p>
    <w:p w14:paraId="6567DCB1" w14:textId="60236598" w:rsidR="006C7308" w:rsidRPr="00F779A9" w:rsidRDefault="006C7308" w:rsidP="00CA2BE3">
      <w:pPr>
        <w:pStyle w:val="paragraph"/>
        <w:numPr>
          <w:ilvl w:val="0"/>
          <w:numId w:val="31"/>
        </w:numPr>
        <w:spacing w:before="0" w:before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Deleting personal information when there is no longer a business need for its retention on computer systems</w:t>
      </w:r>
    </w:p>
    <w:p w14:paraId="05300E8C" w14:textId="062B3170" w:rsidR="006C7308" w:rsidRDefault="006C7308" w:rsidP="00CA2BE3">
      <w:pPr>
        <w:pStyle w:val="paragraph"/>
        <w:numPr>
          <w:ilvl w:val="0"/>
          <w:numId w:val="31"/>
        </w:numPr>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Providing staff access to sensitive data only as needed to perform assigned duties</w:t>
      </w:r>
    </w:p>
    <w:p w14:paraId="3E147C0B" w14:textId="7C073DD4" w:rsidR="006C7308" w:rsidRDefault="006C7308" w:rsidP="00CA2BE3">
      <w:pPr>
        <w:pStyle w:val="paragraph"/>
        <w:numPr>
          <w:ilvl w:val="0"/>
          <w:numId w:val="31"/>
        </w:numPr>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Designing database systems so that personal information can be identified</w:t>
      </w:r>
    </w:p>
    <w:p w14:paraId="047E00E6" w14:textId="09B1F256" w:rsidR="006C7308" w:rsidRDefault="00AB7F9F" w:rsidP="00CA2BE3">
      <w:pPr>
        <w:pStyle w:val="paragraph"/>
        <w:numPr>
          <w:ilvl w:val="0"/>
          <w:numId w:val="31"/>
        </w:numPr>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Notifying</w:t>
      </w:r>
      <w:r w:rsidR="006C7308">
        <w:rPr>
          <w:rStyle w:val="normaltextrun"/>
          <w:rFonts w:ascii="Calibri" w:eastAsia="Calibri" w:hAnsi="Calibri" w:cs="Calibri"/>
          <w:color w:val="16161D"/>
          <w:sz w:val="22"/>
          <w:szCs w:val="22"/>
        </w:rPr>
        <w:t xml:space="preserve"> receiver</w:t>
      </w:r>
      <w:r>
        <w:rPr>
          <w:rStyle w:val="normaltextrun"/>
          <w:rFonts w:ascii="Calibri" w:eastAsia="Calibri" w:hAnsi="Calibri" w:cs="Calibri"/>
          <w:color w:val="16161D"/>
          <w:sz w:val="22"/>
          <w:szCs w:val="22"/>
        </w:rPr>
        <w:t>s</w:t>
      </w:r>
      <w:r w:rsidR="006C7308">
        <w:rPr>
          <w:rStyle w:val="normaltextrun"/>
          <w:rFonts w:ascii="Calibri" w:eastAsia="Calibri" w:hAnsi="Calibri" w:cs="Calibri"/>
          <w:color w:val="16161D"/>
          <w:sz w:val="22"/>
          <w:szCs w:val="22"/>
        </w:rPr>
        <w:t xml:space="preserve"> when personally identifying information is included in the distribution of data to any downstream users, including references to the guidelines</w:t>
      </w:r>
    </w:p>
    <w:p w14:paraId="6918DB14" w14:textId="4DDF29A6" w:rsidR="006C7308" w:rsidRDefault="006C7308" w:rsidP="00CA2BE3">
      <w:pPr>
        <w:pStyle w:val="paragraph"/>
        <w:numPr>
          <w:ilvl w:val="0"/>
          <w:numId w:val="31"/>
        </w:numPr>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Redacting personal information not critical to the task when distributing full data sets to downstream users</w:t>
      </w:r>
    </w:p>
    <w:p w14:paraId="32033219" w14:textId="4D52772A" w:rsidR="006C7308" w:rsidRDefault="006C7308" w:rsidP="00CA2BE3">
      <w:pPr>
        <w:pStyle w:val="paragraph"/>
        <w:numPr>
          <w:ilvl w:val="0"/>
          <w:numId w:val="31"/>
        </w:numPr>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Configuring electronic applications that check authorizing or authenticating databases to return confirming responses rather than personal information (whenever possible)</w:t>
      </w:r>
    </w:p>
    <w:p w14:paraId="32ADD791" w14:textId="002EB8DB" w:rsidR="006C7308" w:rsidRDefault="006C7308" w:rsidP="00CA2BE3">
      <w:pPr>
        <w:pStyle w:val="paragraph"/>
        <w:numPr>
          <w:ilvl w:val="0"/>
          <w:numId w:val="31"/>
        </w:numPr>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Reviewing and updating agreements with e</w:t>
      </w:r>
      <w:r w:rsidR="00663D0F">
        <w:rPr>
          <w:rStyle w:val="normaltextrun"/>
          <w:rFonts w:ascii="Calibri" w:eastAsia="Calibri" w:hAnsi="Calibri" w:cs="Calibri"/>
          <w:color w:val="16161D"/>
          <w:sz w:val="22"/>
          <w:szCs w:val="22"/>
        </w:rPr>
        <w:t>x</w:t>
      </w:r>
      <w:r>
        <w:rPr>
          <w:rStyle w:val="normaltextrun"/>
          <w:rFonts w:ascii="Calibri" w:eastAsia="Calibri" w:hAnsi="Calibri" w:cs="Calibri"/>
          <w:color w:val="16161D"/>
          <w:sz w:val="22"/>
          <w:szCs w:val="22"/>
        </w:rPr>
        <w:t>ternal service provides to ensure vendor compliance with these requirements</w:t>
      </w:r>
    </w:p>
    <w:p w14:paraId="78F40761" w14:textId="11A1E6A9" w:rsidR="006C7308" w:rsidRDefault="006C7308" w:rsidP="00CA2BE3">
      <w:pPr>
        <w:pStyle w:val="paragraph"/>
        <w:numPr>
          <w:ilvl w:val="0"/>
          <w:numId w:val="31"/>
        </w:numPr>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Preparing in advance</w:t>
      </w:r>
      <w:r w:rsidR="00B24B55">
        <w:rPr>
          <w:rStyle w:val="normaltextrun"/>
          <w:rFonts w:ascii="Calibri" w:eastAsia="Calibri" w:hAnsi="Calibri" w:cs="Calibri"/>
          <w:color w:val="16161D"/>
          <w:sz w:val="22"/>
          <w:szCs w:val="22"/>
        </w:rPr>
        <w:t>,</w:t>
      </w:r>
      <w:r>
        <w:rPr>
          <w:rStyle w:val="normaltextrun"/>
          <w:rFonts w:ascii="Calibri" w:eastAsia="Calibri" w:hAnsi="Calibri" w:cs="Calibri"/>
          <w:color w:val="16161D"/>
          <w:sz w:val="22"/>
          <w:szCs w:val="22"/>
        </w:rPr>
        <w:t xml:space="preserve"> in the event of</w:t>
      </w:r>
      <w:r w:rsidR="00B24B55">
        <w:rPr>
          <w:rStyle w:val="normaltextrun"/>
          <w:rFonts w:ascii="Calibri" w:eastAsia="Calibri" w:hAnsi="Calibri" w:cs="Calibri"/>
          <w:color w:val="16161D"/>
          <w:sz w:val="22"/>
          <w:szCs w:val="22"/>
        </w:rPr>
        <w:t>,</w:t>
      </w:r>
      <w:r>
        <w:rPr>
          <w:rStyle w:val="normaltextrun"/>
          <w:rFonts w:ascii="Calibri" w:eastAsia="Calibri" w:hAnsi="Calibri" w:cs="Calibri"/>
          <w:color w:val="16161D"/>
          <w:sz w:val="22"/>
          <w:szCs w:val="22"/>
        </w:rPr>
        <w:t xml:space="preserve"> the need for any immediate notification to individuals whose personal data is retained on computing systems</w:t>
      </w:r>
    </w:p>
    <w:p w14:paraId="0C35072D" w14:textId="772F9603" w:rsidR="00F779A9" w:rsidRPr="006C7308" w:rsidRDefault="006C7308" w:rsidP="00CA2BE3">
      <w:pPr>
        <w:pStyle w:val="paragraph"/>
        <w:numPr>
          <w:ilvl w:val="0"/>
          <w:numId w:val="31"/>
        </w:numPr>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Never leaving sensitive data exposed on computer screens when not in use</w:t>
      </w:r>
      <w:r w:rsidR="00B24B55">
        <w:rPr>
          <w:rStyle w:val="normaltextrun"/>
          <w:rFonts w:ascii="Calibri" w:eastAsia="Calibri" w:hAnsi="Calibri" w:cs="Calibri"/>
          <w:color w:val="16161D"/>
          <w:sz w:val="22"/>
          <w:szCs w:val="22"/>
        </w:rPr>
        <w:t>,</w:t>
      </w:r>
      <w:r>
        <w:rPr>
          <w:rStyle w:val="normaltextrun"/>
          <w:rFonts w:ascii="Calibri" w:eastAsia="Calibri" w:hAnsi="Calibri" w:cs="Calibri"/>
          <w:color w:val="16161D"/>
          <w:sz w:val="22"/>
          <w:szCs w:val="22"/>
        </w:rPr>
        <w:t xml:space="preserve"> and never leaving computer screens unattended without app</w:t>
      </w:r>
      <w:r w:rsidR="00AB7F9F">
        <w:rPr>
          <w:rStyle w:val="normaltextrun"/>
          <w:rFonts w:ascii="Calibri" w:eastAsia="Calibri" w:hAnsi="Calibri" w:cs="Calibri"/>
          <w:color w:val="16161D"/>
          <w:sz w:val="22"/>
          <w:szCs w:val="22"/>
        </w:rPr>
        <w:t>ropriate screen access controls</w:t>
      </w:r>
    </w:p>
    <w:p w14:paraId="303C2490" w14:textId="09043FAC" w:rsidR="00CD7283" w:rsidRDefault="00CD7283" w:rsidP="00CD7283">
      <w:pPr>
        <w:pStyle w:val="paragraph"/>
        <w:ind w:left="360"/>
        <w:textAlignment w:val="baseline"/>
        <w:rPr>
          <w:rStyle w:val="normaltextrun"/>
          <w:rFonts w:ascii="Calibri" w:eastAsia="Calibri" w:hAnsi="Calibri" w:cs="Calibri"/>
          <w:color w:val="16161D"/>
          <w:sz w:val="22"/>
          <w:szCs w:val="22"/>
        </w:rPr>
      </w:pPr>
    </w:p>
    <w:p w14:paraId="030B5027" w14:textId="38CEC0BC" w:rsidR="00175FD7" w:rsidRDefault="00175FD7" w:rsidP="00CD7283">
      <w:pPr>
        <w:pStyle w:val="paragraph"/>
        <w:ind w:left="360"/>
        <w:textAlignment w:val="baseline"/>
        <w:rPr>
          <w:rStyle w:val="normaltextrun"/>
          <w:rFonts w:ascii="Calibri" w:eastAsia="Calibri" w:hAnsi="Calibri" w:cs="Calibri"/>
          <w:color w:val="16161D"/>
          <w:sz w:val="22"/>
          <w:szCs w:val="22"/>
        </w:rPr>
      </w:pPr>
    </w:p>
    <w:p w14:paraId="6EC4C9BB" w14:textId="77777777" w:rsidR="00175FD7" w:rsidRDefault="00175FD7" w:rsidP="00CD7283">
      <w:pPr>
        <w:pStyle w:val="paragraph"/>
        <w:ind w:left="360"/>
        <w:textAlignment w:val="baseline"/>
        <w:rPr>
          <w:rStyle w:val="normaltextrun"/>
          <w:rFonts w:ascii="Calibri" w:eastAsia="Calibri" w:hAnsi="Calibri" w:cs="Calibri"/>
          <w:color w:val="16161D"/>
          <w:sz w:val="22"/>
          <w:szCs w:val="22"/>
        </w:rPr>
      </w:pPr>
    </w:p>
    <w:p w14:paraId="73C58A3A" w14:textId="42220808" w:rsidR="006C7308" w:rsidRDefault="00CD7283" w:rsidP="00CA2BE3">
      <w:pPr>
        <w:pStyle w:val="paragraph"/>
        <w:spacing w:after="0" w:afterAutospacing="0"/>
        <w:ind w:left="360"/>
        <w:textAlignment w:val="baseline"/>
        <w:rPr>
          <w:rStyle w:val="normaltextrun"/>
          <w:rFonts w:ascii="Calibri" w:eastAsia="Calibri" w:hAnsi="Calibri" w:cs="Calibri"/>
          <w:color w:val="16161D"/>
          <w:sz w:val="22"/>
          <w:szCs w:val="22"/>
        </w:rPr>
      </w:pPr>
      <w:r w:rsidRPr="00C91C14">
        <w:rPr>
          <w:rStyle w:val="normaltextrun"/>
          <w:rFonts w:ascii="Calibri" w:eastAsia="Calibri" w:hAnsi="Calibri" w:cs="Calibri"/>
          <w:color w:val="16161D"/>
          <w:sz w:val="22"/>
          <w:szCs w:val="22"/>
          <w:u w:val="single"/>
        </w:rPr>
        <w:lastRenderedPageBreak/>
        <w:t>In the event a breach is suspected, the following Incident Response Process will be enacted</w:t>
      </w:r>
      <w:r w:rsidR="00AB7F9F">
        <w:rPr>
          <w:rStyle w:val="normaltextrun"/>
          <w:rFonts w:ascii="Calibri" w:eastAsia="Calibri" w:hAnsi="Calibri" w:cs="Calibri"/>
          <w:color w:val="16161D"/>
          <w:sz w:val="22"/>
          <w:szCs w:val="22"/>
        </w:rPr>
        <w:t>.</w:t>
      </w:r>
    </w:p>
    <w:p w14:paraId="36B99801" w14:textId="63D02F15" w:rsidR="00CD7283" w:rsidRDefault="00CD7283" w:rsidP="00CA2BE3">
      <w:pPr>
        <w:pStyle w:val="paragraph"/>
        <w:numPr>
          <w:ilvl w:val="0"/>
          <w:numId w:val="24"/>
        </w:numPr>
        <w:spacing w:before="0" w:beforeAutospacing="0" w:after="0" w:afterAutospacing="0"/>
        <w:ind w:left="72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 xml:space="preserve">If a breach is suspected on a computing system that contains or has network access to unencrypted protected data, </w:t>
      </w:r>
      <w:r w:rsidR="00AB7F9F">
        <w:rPr>
          <w:rStyle w:val="normaltextrun"/>
          <w:rFonts w:ascii="Calibri" w:eastAsia="Calibri" w:hAnsi="Calibri" w:cs="Calibri"/>
          <w:color w:val="16161D"/>
          <w:sz w:val="22"/>
          <w:szCs w:val="22"/>
        </w:rPr>
        <w:t>the Data C</w:t>
      </w:r>
      <w:r>
        <w:rPr>
          <w:rStyle w:val="normaltextrun"/>
          <w:rFonts w:ascii="Calibri" w:eastAsia="Calibri" w:hAnsi="Calibri" w:cs="Calibri"/>
          <w:color w:val="16161D"/>
          <w:sz w:val="22"/>
          <w:szCs w:val="22"/>
        </w:rPr>
        <w:t>ustodian must immediately:</w:t>
      </w:r>
    </w:p>
    <w:p w14:paraId="6636173F" w14:textId="1B3DAA4D" w:rsidR="00CD7283" w:rsidRDefault="00CD7283" w:rsidP="00CA2BE3">
      <w:pPr>
        <w:pStyle w:val="paragraph"/>
        <w:numPr>
          <w:ilvl w:val="0"/>
          <w:numId w:val="34"/>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Remove the computing system from the network</w:t>
      </w:r>
    </w:p>
    <w:p w14:paraId="17A9DA76" w14:textId="69A9D1E7" w:rsidR="00CD7283" w:rsidRDefault="00CD7283" w:rsidP="00CA2BE3">
      <w:pPr>
        <w:pStyle w:val="paragraph"/>
        <w:numPr>
          <w:ilvl w:val="0"/>
          <w:numId w:val="34"/>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Alert the Cybersecurity Team and the Incident Response Team, and allow them to conduct local analysis of the breach</w:t>
      </w:r>
    </w:p>
    <w:p w14:paraId="750D6862" w14:textId="3830818C" w:rsidR="00CD7283" w:rsidRDefault="00AB7F9F" w:rsidP="00CA2BE3">
      <w:pPr>
        <w:pStyle w:val="paragraph"/>
        <w:numPr>
          <w:ilvl w:val="0"/>
          <w:numId w:val="34"/>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 xml:space="preserve">Notify the Data </w:t>
      </w:r>
      <w:r w:rsidR="00A8237B">
        <w:rPr>
          <w:rStyle w:val="normaltextrun"/>
          <w:rFonts w:ascii="Calibri" w:eastAsia="Calibri" w:hAnsi="Calibri" w:cs="Calibri"/>
          <w:color w:val="16161D"/>
          <w:sz w:val="22"/>
          <w:szCs w:val="22"/>
        </w:rPr>
        <w:t>Owner</w:t>
      </w:r>
      <w:r w:rsidR="00CD7283">
        <w:rPr>
          <w:rStyle w:val="normaltextrun"/>
          <w:rFonts w:ascii="Calibri" w:eastAsia="Calibri" w:hAnsi="Calibri" w:cs="Calibri"/>
          <w:color w:val="16161D"/>
          <w:sz w:val="22"/>
          <w:szCs w:val="22"/>
        </w:rPr>
        <w:t xml:space="preserve"> if there is a reasonable belief that protec</w:t>
      </w:r>
      <w:r w:rsidR="002F40A6">
        <w:rPr>
          <w:rStyle w:val="normaltextrun"/>
          <w:rFonts w:ascii="Calibri" w:eastAsia="Calibri" w:hAnsi="Calibri" w:cs="Calibri"/>
          <w:color w:val="16161D"/>
          <w:sz w:val="22"/>
          <w:szCs w:val="22"/>
        </w:rPr>
        <w:t>ted data may have been acquired</w:t>
      </w:r>
    </w:p>
    <w:p w14:paraId="5450374A" w14:textId="7DD38883" w:rsidR="00CD7283" w:rsidRDefault="00CD7283" w:rsidP="00CA2BE3">
      <w:pPr>
        <w:pStyle w:val="paragraph"/>
        <w:numPr>
          <w:ilvl w:val="0"/>
          <w:numId w:val="24"/>
        </w:numPr>
        <w:spacing w:before="0" w:beforeAutospacing="0"/>
        <w:ind w:left="72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Under advisement of the Cybersecurity Officer, the Incident Response Team will examine the</w:t>
      </w:r>
      <w:r w:rsidR="00AB7F9F">
        <w:rPr>
          <w:rStyle w:val="normaltextrun"/>
          <w:rFonts w:ascii="Calibri" w:eastAsia="Calibri" w:hAnsi="Calibri" w:cs="Calibri"/>
          <w:color w:val="16161D"/>
          <w:sz w:val="22"/>
          <w:szCs w:val="22"/>
        </w:rPr>
        <w:t xml:space="preserve"> evidence of a breach with the Data C</w:t>
      </w:r>
      <w:r>
        <w:rPr>
          <w:rStyle w:val="normaltextrun"/>
          <w:rFonts w:ascii="Calibri" w:eastAsia="Calibri" w:hAnsi="Calibri" w:cs="Calibri"/>
          <w:color w:val="16161D"/>
          <w:sz w:val="22"/>
          <w:szCs w:val="22"/>
        </w:rPr>
        <w:t>ustodian to assess the possibility that protected data has been obtained.</w:t>
      </w:r>
    </w:p>
    <w:p w14:paraId="3281D07A" w14:textId="791611DD" w:rsidR="00CD7283" w:rsidRDefault="00CD7283" w:rsidP="00CA2BE3">
      <w:pPr>
        <w:pStyle w:val="paragraph"/>
        <w:numPr>
          <w:ilvl w:val="0"/>
          <w:numId w:val="24"/>
        </w:numPr>
        <w:ind w:left="72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The Incident Response Team will notify the Cybersecurity Office</w:t>
      </w:r>
      <w:r w:rsidR="00A8237B">
        <w:rPr>
          <w:rStyle w:val="normaltextrun"/>
          <w:rFonts w:ascii="Calibri" w:eastAsia="Calibri" w:hAnsi="Calibri" w:cs="Calibri"/>
          <w:color w:val="16161D"/>
          <w:sz w:val="22"/>
          <w:szCs w:val="22"/>
        </w:rPr>
        <w:t>r</w:t>
      </w:r>
      <w:r>
        <w:rPr>
          <w:rStyle w:val="normaltextrun"/>
          <w:rFonts w:ascii="Calibri" w:eastAsia="Calibri" w:hAnsi="Calibri" w:cs="Calibri"/>
          <w:color w:val="16161D"/>
          <w:sz w:val="22"/>
          <w:szCs w:val="22"/>
        </w:rPr>
        <w:t xml:space="preserve"> if there is a possibility that protected data has been acquired by an unauthorized source.</w:t>
      </w:r>
    </w:p>
    <w:p w14:paraId="495A2BA4" w14:textId="7D348447" w:rsidR="00CD7283" w:rsidRPr="00A8237B" w:rsidRDefault="00A8237B" w:rsidP="00CA2BE3">
      <w:pPr>
        <w:pStyle w:val="paragraph"/>
        <w:numPr>
          <w:ilvl w:val="0"/>
          <w:numId w:val="24"/>
        </w:numPr>
        <w:ind w:left="72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Depending upon the situation, law enforcement should be notified by the Cybersecurity Officer.</w:t>
      </w:r>
    </w:p>
    <w:p w14:paraId="51A2131A" w14:textId="29E258D2" w:rsidR="00CD7283" w:rsidRDefault="00AB7F9F" w:rsidP="00CA2BE3">
      <w:pPr>
        <w:pStyle w:val="paragraph"/>
        <w:numPr>
          <w:ilvl w:val="0"/>
          <w:numId w:val="24"/>
        </w:numPr>
        <w:ind w:left="72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 xml:space="preserve">The Data Custodian must report to the Data </w:t>
      </w:r>
      <w:r w:rsidR="00A8237B">
        <w:rPr>
          <w:rStyle w:val="normaltextrun"/>
          <w:rFonts w:ascii="Calibri" w:eastAsia="Calibri" w:hAnsi="Calibri" w:cs="Calibri"/>
          <w:color w:val="16161D"/>
          <w:sz w:val="22"/>
          <w:szCs w:val="22"/>
        </w:rPr>
        <w:t>Owner</w:t>
      </w:r>
      <w:r w:rsidR="00CD7283">
        <w:rPr>
          <w:rStyle w:val="normaltextrun"/>
          <w:rFonts w:ascii="Calibri" w:eastAsia="Calibri" w:hAnsi="Calibri" w:cs="Calibri"/>
          <w:color w:val="16161D"/>
          <w:sz w:val="22"/>
          <w:szCs w:val="22"/>
        </w:rPr>
        <w:t xml:space="preserve"> the number of individuals whose protected data may have been acquired.</w:t>
      </w:r>
    </w:p>
    <w:p w14:paraId="3B553422" w14:textId="219E80C4" w:rsidR="00CD7283" w:rsidRDefault="00CD7283" w:rsidP="00CA2BE3">
      <w:pPr>
        <w:pStyle w:val="paragraph"/>
        <w:numPr>
          <w:ilvl w:val="0"/>
          <w:numId w:val="24"/>
        </w:numPr>
        <w:spacing w:before="0" w:beforeAutospacing="0" w:after="0" w:afterAutospacing="0"/>
        <w:ind w:left="72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 xml:space="preserve">If, after continued analysis, the </w:t>
      </w:r>
      <w:r w:rsidR="00AB7F9F">
        <w:rPr>
          <w:rStyle w:val="normaltextrun"/>
          <w:rFonts w:ascii="Calibri" w:eastAsia="Calibri" w:hAnsi="Calibri" w:cs="Calibri"/>
          <w:color w:val="16161D"/>
          <w:sz w:val="22"/>
          <w:szCs w:val="22"/>
        </w:rPr>
        <w:t>Incident Response Team and the Data C</w:t>
      </w:r>
      <w:r>
        <w:rPr>
          <w:rStyle w:val="normaltextrun"/>
          <w:rFonts w:ascii="Calibri" w:eastAsia="Calibri" w:hAnsi="Calibri" w:cs="Calibri"/>
          <w:color w:val="16161D"/>
          <w:sz w:val="22"/>
          <w:szCs w:val="22"/>
        </w:rPr>
        <w:t>ustodian have sufficient reason to believe that protected da</w:t>
      </w:r>
      <w:r w:rsidR="00AB7F9F">
        <w:rPr>
          <w:rStyle w:val="normaltextrun"/>
          <w:rFonts w:ascii="Calibri" w:eastAsia="Calibri" w:hAnsi="Calibri" w:cs="Calibri"/>
          <w:color w:val="16161D"/>
          <w:sz w:val="22"/>
          <w:szCs w:val="22"/>
        </w:rPr>
        <w:t>ta may have been acquired, the D</w:t>
      </w:r>
      <w:r>
        <w:rPr>
          <w:rStyle w:val="normaltextrun"/>
          <w:rFonts w:ascii="Calibri" w:eastAsia="Calibri" w:hAnsi="Calibri" w:cs="Calibri"/>
          <w:color w:val="16161D"/>
          <w:sz w:val="22"/>
          <w:szCs w:val="22"/>
        </w:rPr>
        <w:t xml:space="preserve">ata </w:t>
      </w:r>
      <w:r w:rsidR="00803DB3">
        <w:rPr>
          <w:rStyle w:val="normaltextrun"/>
          <w:rFonts w:ascii="Calibri" w:eastAsia="Calibri" w:hAnsi="Calibri" w:cs="Calibri"/>
          <w:color w:val="16161D"/>
          <w:sz w:val="22"/>
          <w:szCs w:val="22"/>
        </w:rPr>
        <w:t>Custodian</w:t>
      </w:r>
      <w:r>
        <w:rPr>
          <w:rStyle w:val="normaltextrun"/>
          <w:rFonts w:ascii="Calibri" w:eastAsia="Calibri" w:hAnsi="Calibri" w:cs="Calibri"/>
          <w:color w:val="16161D"/>
          <w:sz w:val="22"/>
          <w:szCs w:val="22"/>
        </w:rPr>
        <w:t xml:space="preserve"> will submit a report to the Cybersecurity Office</w:t>
      </w:r>
      <w:r w:rsidR="00A8237B">
        <w:rPr>
          <w:rStyle w:val="normaltextrun"/>
          <w:rFonts w:ascii="Calibri" w:eastAsia="Calibri" w:hAnsi="Calibri" w:cs="Calibri"/>
          <w:color w:val="16161D"/>
          <w:sz w:val="22"/>
          <w:szCs w:val="22"/>
        </w:rPr>
        <w:t>r</w:t>
      </w:r>
      <w:r>
        <w:rPr>
          <w:rStyle w:val="normaltextrun"/>
          <w:rFonts w:ascii="Calibri" w:eastAsia="Calibri" w:hAnsi="Calibri" w:cs="Calibri"/>
          <w:color w:val="16161D"/>
          <w:sz w:val="22"/>
          <w:szCs w:val="22"/>
        </w:rPr>
        <w:t xml:space="preserve"> that includes:</w:t>
      </w:r>
    </w:p>
    <w:p w14:paraId="6786F535" w14:textId="10A1D2D8" w:rsidR="00CD7283" w:rsidRDefault="00CD7283" w:rsidP="00CA2BE3">
      <w:pPr>
        <w:pStyle w:val="paragraph"/>
        <w:numPr>
          <w:ilvl w:val="0"/>
          <w:numId w:val="35"/>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The nature of the security breach, including data</w:t>
      </w:r>
      <w:r w:rsidR="00B24B55">
        <w:rPr>
          <w:rStyle w:val="normaltextrun"/>
          <w:rFonts w:ascii="Calibri" w:eastAsia="Calibri" w:hAnsi="Calibri" w:cs="Calibri"/>
          <w:color w:val="16161D"/>
          <w:sz w:val="22"/>
          <w:szCs w:val="22"/>
        </w:rPr>
        <w:t>,</w:t>
      </w:r>
      <w:r>
        <w:rPr>
          <w:rStyle w:val="normaltextrun"/>
          <w:rFonts w:ascii="Calibri" w:eastAsia="Calibri" w:hAnsi="Calibri" w:cs="Calibri"/>
          <w:color w:val="16161D"/>
          <w:sz w:val="22"/>
          <w:szCs w:val="22"/>
        </w:rPr>
        <w:t xml:space="preserve"> time of </w:t>
      </w:r>
      <w:r w:rsidR="00A8237B">
        <w:rPr>
          <w:rStyle w:val="normaltextrun"/>
          <w:rFonts w:ascii="Calibri" w:eastAsia="Calibri" w:hAnsi="Calibri" w:cs="Calibri"/>
          <w:color w:val="16161D"/>
          <w:sz w:val="22"/>
          <w:szCs w:val="22"/>
        </w:rPr>
        <w:t>breach</w:t>
      </w:r>
      <w:r w:rsidR="00B24B55">
        <w:rPr>
          <w:rStyle w:val="normaltextrun"/>
          <w:rFonts w:ascii="Calibri" w:eastAsia="Calibri" w:hAnsi="Calibri" w:cs="Calibri"/>
          <w:color w:val="16161D"/>
          <w:sz w:val="22"/>
          <w:szCs w:val="22"/>
        </w:rPr>
        <w:t>,</w:t>
      </w:r>
      <w:r>
        <w:rPr>
          <w:rStyle w:val="normaltextrun"/>
          <w:rFonts w:ascii="Calibri" w:eastAsia="Calibri" w:hAnsi="Calibri" w:cs="Calibri"/>
          <w:color w:val="16161D"/>
          <w:sz w:val="22"/>
          <w:szCs w:val="22"/>
        </w:rPr>
        <w:t xml:space="preserve"> and detection</w:t>
      </w:r>
    </w:p>
    <w:p w14:paraId="4879756D" w14:textId="387019B6" w:rsidR="00CD7283" w:rsidRDefault="00CD7283" w:rsidP="00CA2BE3">
      <w:pPr>
        <w:pStyle w:val="paragraph"/>
        <w:numPr>
          <w:ilvl w:val="0"/>
          <w:numId w:val="35"/>
        </w:numPr>
        <w:spacing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The number of individuals affected, including contact information</w:t>
      </w:r>
    </w:p>
    <w:p w14:paraId="2B72BCA0" w14:textId="01BECE1F" w:rsidR="00CD7283" w:rsidRDefault="00D87D02" w:rsidP="00CA2BE3">
      <w:pPr>
        <w:pStyle w:val="paragraph"/>
        <w:numPr>
          <w:ilvl w:val="0"/>
          <w:numId w:val="24"/>
        </w:numPr>
        <w:spacing w:before="0" w:beforeAutospacing="0"/>
        <w:ind w:left="72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 xml:space="preserve">The Cybersecurity </w:t>
      </w:r>
      <w:r w:rsidR="00682150">
        <w:rPr>
          <w:rStyle w:val="normaltextrun"/>
          <w:rFonts w:ascii="Calibri" w:eastAsia="Calibri" w:hAnsi="Calibri" w:cs="Calibri"/>
          <w:color w:val="16161D"/>
          <w:sz w:val="22"/>
          <w:szCs w:val="22"/>
        </w:rPr>
        <w:t>Officer</w:t>
      </w:r>
      <w:r>
        <w:rPr>
          <w:rStyle w:val="normaltextrun"/>
          <w:rFonts w:ascii="Calibri" w:eastAsia="Calibri" w:hAnsi="Calibri" w:cs="Calibri"/>
          <w:color w:val="16161D"/>
          <w:sz w:val="22"/>
          <w:szCs w:val="22"/>
        </w:rPr>
        <w:t xml:space="preserve"> will assign a Cybersecurity </w:t>
      </w:r>
      <w:r w:rsidR="00682150">
        <w:rPr>
          <w:rStyle w:val="normaltextrun"/>
          <w:rFonts w:ascii="Calibri" w:eastAsia="Calibri" w:hAnsi="Calibri" w:cs="Calibri"/>
          <w:color w:val="16161D"/>
          <w:sz w:val="22"/>
          <w:szCs w:val="22"/>
        </w:rPr>
        <w:t>Analyst</w:t>
      </w:r>
      <w:r>
        <w:rPr>
          <w:rStyle w:val="normaltextrun"/>
          <w:rFonts w:ascii="Calibri" w:eastAsia="Calibri" w:hAnsi="Calibri" w:cs="Calibri"/>
          <w:color w:val="16161D"/>
          <w:sz w:val="22"/>
          <w:szCs w:val="22"/>
        </w:rPr>
        <w:t xml:space="preserve"> to oversee the breach investigation, response</w:t>
      </w:r>
      <w:r w:rsidR="00B24B55">
        <w:rPr>
          <w:rStyle w:val="normaltextrun"/>
          <w:rFonts w:ascii="Calibri" w:eastAsia="Calibri" w:hAnsi="Calibri" w:cs="Calibri"/>
          <w:color w:val="16161D"/>
          <w:sz w:val="22"/>
          <w:szCs w:val="22"/>
        </w:rPr>
        <w:t>,</w:t>
      </w:r>
      <w:r>
        <w:rPr>
          <w:rStyle w:val="normaltextrun"/>
          <w:rFonts w:ascii="Calibri" w:eastAsia="Calibri" w:hAnsi="Calibri" w:cs="Calibri"/>
          <w:color w:val="16161D"/>
          <w:sz w:val="22"/>
          <w:szCs w:val="22"/>
        </w:rPr>
        <w:t xml:space="preserve"> and remediation requirements. </w:t>
      </w:r>
      <w:r w:rsidR="00682150">
        <w:rPr>
          <w:rStyle w:val="normaltextrun"/>
          <w:rFonts w:ascii="Calibri" w:eastAsia="Calibri" w:hAnsi="Calibri" w:cs="Calibri"/>
          <w:color w:val="16161D"/>
          <w:sz w:val="22"/>
          <w:szCs w:val="22"/>
        </w:rPr>
        <w:t>The</w:t>
      </w:r>
      <w:r>
        <w:rPr>
          <w:rStyle w:val="normaltextrun"/>
          <w:rFonts w:ascii="Calibri" w:eastAsia="Calibri" w:hAnsi="Calibri" w:cs="Calibri"/>
          <w:color w:val="16161D"/>
          <w:sz w:val="22"/>
          <w:szCs w:val="22"/>
        </w:rPr>
        <w:t xml:space="preserve"> Cybersecurity </w:t>
      </w:r>
      <w:r w:rsidR="00682150">
        <w:rPr>
          <w:rStyle w:val="normaltextrun"/>
          <w:rFonts w:ascii="Calibri" w:eastAsia="Calibri" w:hAnsi="Calibri" w:cs="Calibri"/>
          <w:color w:val="16161D"/>
          <w:sz w:val="22"/>
          <w:szCs w:val="22"/>
        </w:rPr>
        <w:t>Officer</w:t>
      </w:r>
      <w:r>
        <w:rPr>
          <w:rStyle w:val="normaltextrun"/>
          <w:rFonts w:ascii="Calibri" w:eastAsia="Calibri" w:hAnsi="Calibri" w:cs="Calibri"/>
          <w:color w:val="16161D"/>
          <w:sz w:val="22"/>
          <w:szCs w:val="22"/>
        </w:rPr>
        <w:t xml:space="preserve"> will make the determination if notification under California Civil Code 1798.29 and 1798.82 is required</w:t>
      </w:r>
      <w:r w:rsidR="00682150">
        <w:rPr>
          <w:rStyle w:val="normaltextrun"/>
          <w:rFonts w:ascii="Calibri" w:eastAsia="Calibri" w:hAnsi="Calibri" w:cs="Calibri"/>
          <w:color w:val="16161D"/>
          <w:sz w:val="22"/>
          <w:szCs w:val="22"/>
        </w:rPr>
        <w:t xml:space="preserve"> and </w:t>
      </w:r>
      <w:r w:rsidR="00B24B55">
        <w:rPr>
          <w:rStyle w:val="normaltextrun"/>
          <w:rFonts w:ascii="Calibri" w:eastAsia="Calibri" w:hAnsi="Calibri" w:cs="Calibri"/>
          <w:color w:val="16161D"/>
          <w:sz w:val="22"/>
          <w:szCs w:val="22"/>
        </w:rPr>
        <w:t xml:space="preserve">will </w:t>
      </w:r>
      <w:r w:rsidR="00682150">
        <w:rPr>
          <w:rStyle w:val="normaltextrun"/>
          <w:rFonts w:ascii="Calibri" w:eastAsia="Calibri" w:hAnsi="Calibri" w:cs="Calibri"/>
          <w:color w:val="16161D"/>
          <w:sz w:val="22"/>
          <w:szCs w:val="22"/>
        </w:rPr>
        <w:t>notif</w:t>
      </w:r>
      <w:r w:rsidR="00B24B55">
        <w:rPr>
          <w:rStyle w:val="normaltextrun"/>
          <w:rFonts w:ascii="Calibri" w:eastAsia="Calibri" w:hAnsi="Calibri" w:cs="Calibri"/>
          <w:color w:val="16161D"/>
          <w:sz w:val="22"/>
          <w:szCs w:val="22"/>
        </w:rPr>
        <w:t xml:space="preserve">y </w:t>
      </w:r>
      <w:r w:rsidR="00682150">
        <w:rPr>
          <w:rStyle w:val="normaltextrun"/>
          <w:rFonts w:ascii="Calibri" w:eastAsia="Calibri" w:hAnsi="Calibri" w:cs="Calibri"/>
          <w:color w:val="16161D"/>
          <w:sz w:val="22"/>
          <w:szCs w:val="22"/>
        </w:rPr>
        <w:t>the Data Owner</w:t>
      </w:r>
      <w:r>
        <w:rPr>
          <w:rStyle w:val="normaltextrun"/>
          <w:rFonts w:ascii="Calibri" w:eastAsia="Calibri" w:hAnsi="Calibri" w:cs="Calibri"/>
          <w:color w:val="16161D"/>
          <w:sz w:val="22"/>
          <w:szCs w:val="22"/>
        </w:rPr>
        <w:t xml:space="preserve">. </w:t>
      </w:r>
      <w:r w:rsidR="008411F7">
        <w:rPr>
          <w:rStyle w:val="normaltextrun"/>
          <w:rFonts w:ascii="Calibri" w:eastAsia="Calibri" w:hAnsi="Calibri" w:cs="Calibri"/>
          <w:color w:val="16161D"/>
          <w:sz w:val="22"/>
          <w:szCs w:val="22"/>
        </w:rPr>
        <w:t>The Data Owner</w:t>
      </w:r>
      <w:r>
        <w:rPr>
          <w:rStyle w:val="normaltextrun"/>
          <w:rFonts w:ascii="Calibri" w:eastAsia="Calibri" w:hAnsi="Calibri" w:cs="Calibri"/>
          <w:color w:val="16161D"/>
          <w:sz w:val="22"/>
          <w:szCs w:val="22"/>
        </w:rPr>
        <w:t xml:space="preserve"> retains responsibility for all aspects of notification.</w:t>
      </w:r>
    </w:p>
    <w:p w14:paraId="55B88573" w14:textId="69DDE321" w:rsidR="00D87D02" w:rsidRDefault="00D87D02" w:rsidP="00CA2BE3">
      <w:pPr>
        <w:pStyle w:val="paragraph"/>
        <w:numPr>
          <w:ilvl w:val="0"/>
          <w:numId w:val="24"/>
        </w:numPr>
        <w:spacing w:after="0" w:afterAutospacing="0"/>
        <w:ind w:left="72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 xml:space="preserve">Notification </w:t>
      </w:r>
      <w:r w:rsidR="00AB7F9F">
        <w:rPr>
          <w:rStyle w:val="normaltextrun"/>
          <w:rFonts w:ascii="Calibri" w:eastAsia="Calibri" w:hAnsi="Calibri" w:cs="Calibri"/>
          <w:color w:val="16161D"/>
          <w:sz w:val="22"/>
          <w:szCs w:val="22"/>
        </w:rPr>
        <w:t>should</w:t>
      </w:r>
      <w:r>
        <w:rPr>
          <w:rStyle w:val="normaltextrun"/>
          <w:rFonts w:ascii="Calibri" w:eastAsia="Calibri" w:hAnsi="Calibri" w:cs="Calibri"/>
          <w:color w:val="16161D"/>
          <w:sz w:val="22"/>
          <w:szCs w:val="22"/>
        </w:rPr>
        <w:t xml:space="preserve"> include all of the following information:</w:t>
      </w:r>
    </w:p>
    <w:p w14:paraId="430EA352" w14:textId="5E1F525C" w:rsidR="00D87D02" w:rsidRDefault="00D87D02" w:rsidP="00CA2BE3">
      <w:pPr>
        <w:pStyle w:val="paragraph"/>
        <w:numPr>
          <w:ilvl w:val="0"/>
          <w:numId w:val="37"/>
        </w:numPr>
        <w:spacing w:before="0" w:before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The date(s) on which the personal information was (or could have be</w:t>
      </w:r>
      <w:r w:rsidR="006C068A">
        <w:rPr>
          <w:rStyle w:val="normaltextrun"/>
          <w:rFonts w:ascii="Calibri" w:eastAsia="Calibri" w:hAnsi="Calibri" w:cs="Calibri"/>
          <w:color w:val="16161D"/>
          <w:sz w:val="22"/>
          <w:szCs w:val="22"/>
        </w:rPr>
        <w:t>en) acquired</w:t>
      </w:r>
    </w:p>
    <w:p w14:paraId="4A716799" w14:textId="6E1EF344" w:rsidR="00D87D02" w:rsidRDefault="00D87D02" w:rsidP="00CA2BE3">
      <w:pPr>
        <w:pStyle w:val="paragraph"/>
        <w:numPr>
          <w:ilvl w:val="0"/>
          <w:numId w:val="37"/>
        </w:numPr>
        <w:spacing w:before="0" w:before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A description of the personal information which wa</w:t>
      </w:r>
      <w:r w:rsidR="006C068A">
        <w:rPr>
          <w:rStyle w:val="normaltextrun"/>
          <w:rFonts w:ascii="Calibri" w:eastAsia="Calibri" w:hAnsi="Calibri" w:cs="Calibri"/>
          <w:color w:val="16161D"/>
          <w:sz w:val="22"/>
          <w:szCs w:val="22"/>
        </w:rPr>
        <w:t>s (or could have been) acquired</w:t>
      </w:r>
    </w:p>
    <w:p w14:paraId="3C9E4CEC" w14:textId="1689ECFA" w:rsidR="00D87D02" w:rsidRDefault="00D87D02" w:rsidP="00CA2BE3">
      <w:pPr>
        <w:pStyle w:val="paragraph"/>
        <w:numPr>
          <w:ilvl w:val="0"/>
          <w:numId w:val="37"/>
        </w:numPr>
        <w:spacing w:before="0" w:before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The name of the department or unit responsible for the information and the relationship that the affected individual has (had) to the department</w:t>
      </w:r>
    </w:p>
    <w:p w14:paraId="73769DFC" w14:textId="6B1FCE5F" w:rsidR="00D87D02" w:rsidRDefault="00D87D02" w:rsidP="00CA2BE3">
      <w:pPr>
        <w:pStyle w:val="paragraph"/>
        <w:numPr>
          <w:ilvl w:val="0"/>
          <w:numId w:val="37"/>
        </w:numPr>
        <w:spacing w:before="0" w:before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An indication of the likelihood that the personal information was ac</w:t>
      </w:r>
      <w:r w:rsidR="006C068A">
        <w:rPr>
          <w:rStyle w:val="normaltextrun"/>
          <w:rFonts w:ascii="Calibri" w:eastAsia="Calibri" w:hAnsi="Calibri" w:cs="Calibri"/>
          <w:color w:val="16161D"/>
          <w:sz w:val="22"/>
          <w:szCs w:val="22"/>
        </w:rPr>
        <w:t>quired or used</w:t>
      </w:r>
    </w:p>
    <w:p w14:paraId="2013159B" w14:textId="59C561AD" w:rsidR="00D87D02" w:rsidRDefault="00D87D02" w:rsidP="00CA2BE3">
      <w:pPr>
        <w:pStyle w:val="paragraph"/>
        <w:numPr>
          <w:ilvl w:val="0"/>
          <w:numId w:val="37"/>
        </w:numPr>
        <w:spacing w:before="0" w:before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A list of resources that affected individuals could use to check for potent</w:t>
      </w:r>
      <w:r w:rsidR="006C068A">
        <w:rPr>
          <w:rStyle w:val="normaltextrun"/>
          <w:rFonts w:ascii="Calibri" w:eastAsia="Calibri" w:hAnsi="Calibri" w:cs="Calibri"/>
          <w:color w:val="16161D"/>
          <w:sz w:val="22"/>
          <w:szCs w:val="22"/>
        </w:rPr>
        <w:t>ial misuse of their information</w:t>
      </w:r>
    </w:p>
    <w:p w14:paraId="06FC87BE" w14:textId="24D02311" w:rsidR="00C91C14" w:rsidRDefault="00D87D02" w:rsidP="00CA2BE3">
      <w:pPr>
        <w:pStyle w:val="paragraph"/>
        <w:numPr>
          <w:ilvl w:val="0"/>
          <w:numId w:val="37"/>
        </w:numPr>
        <w:spacing w:before="0" w:beforeAutospacing="0" w:after="0" w:afterAutospacing="0"/>
        <w:textAlignment w:val="baseline"/>
        <w:rPr>
          <w:rStyle w:val="normaltextrun"/>
          <w:rFonts w:ascii="Calibri" w:eastAsia="Calibri" w:hAnsi="Calibri" w:cs="Calibri"/>
          <w:color w:val="16161D"/>
          <w:sz w:val="22"/>
          <w:szCs w:val="22"/>
        </w:rPr>
      </w:pPr>
      <w:r w:rsidRPr="00C91C14">
        <w:rPr>
          <w:rStyle w:val="normaltextrun"/>
          <w:rFonts w:ascii="Calibri" w:eastAsia="Calibri" w:hAnsi="Calibri" w:cs="Calibri"/>
          <w:color w:val="16161D"/>
          <w:sz w:val="22"/>
          <w:szCs w:val="22"/>
        </w:rPr>
        <w:t>An email address and phone number of a suitable department representative with sufficient knowledge of the incident to be able to handle ques</w:t>
      </w:r>
      <w:r w:rsidR="006C068A">
        <w:rPr>
          <w:rStyle w:val="normaltextrun"/>
          <w:rFonts w:ascii="Calibri" w:eastAsia="Calibri" w:hAnsi="Calibri" w:cs="Calibri"/>
          <w:color w:val="16161D"/>
          <w:sz w:val="22"/>
          <w:szCs w:val="22"/>
        </w:rPr>
        <w:t>tions from affected individuals</w:t>
      </w:r>
    </w:p>
    <w:p w14:paraId="529BEB7E" w14:textId="77777777" w:rsidR="00CA2BE3" w:rsidRDefault="00CA2BE3" w:rsidP="00CA2BE3">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13984353" w14:textId="77777777" w:rsidR="00175FD7" w:rsidRDefault="00175FD7" w:rsidP="00CA2BE3">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51EE8C81" w14:textId="77777777" w:rsidR="00175FD7" w:rsidRDefault="00175FD7" w:rsidP="00CA2BE3">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2630A573" w14:textId="77777777" w:rsidR="00175FD7" w:rsidRDefault="00175FD7" w:rsidP="00CA2BE3">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78C63D67" w14:textId="77777777" w:rsidR="00175FD7" w:rsidRDefault="00175FD7" w:rsidP="00CA2BE3">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5D3449CE" w14:textId="77777777" w:rsidR="00175FD7" w:rsidRDefault="00175FD7" w:rsidP="00CA2BE3">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3B8FF1EA" w14:textId="77777777" w:rsidR="00175FD7" w:rsidRDefault="00175FD7" w:rsidP="00CA2BE3">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187DB8FB" w14:textId="77777777" w:rsidR="00175FD7" w:rsidRDefault="00175FD7" w:rsidP="00CA2BE3">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097D93D8" w14:textId="77777777" w:rsidR="00175FD7" w:rsidRDefault="00175FD7" w:rsidP="00CA2BE3">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24975420" w14:textId="77777777" w:rsidR="00175FD7" w:rsidRDefault="00175FD7" w:rsidP="00CA2BE3">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1467AEA7" w14:textId="77777777" w:rsidR="00175FD7" w:rsidRDefault="00175FD7" w:rsidP="00CA2BE3">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62DEC0EE" w14:textId="77777777" w:rsidR="00175FD7" w:rsidRDefault="00175FD7" w:rsidP="00CA2BE3">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66BE4A31" w14:textId="77777777" w:rsidR="00175FD7" w:rsidRDefault="00175FD7" w:rsidP="00CA2BE3">
      <w:pPr>
        <w:pStyle w:val="paragraph"/>
        <w:spacing w:before="0" w:beforeAutospacing="0" w:after="0" w:afterAutospacing="0"/>
        <w:ind w:left="360"/>
        <w:textAlignment w:val="baseline"/>
        <w:rPr>
          <w:rStyle w:val="normaltextrun"/>
          <w:rFonts w:ascii="Calibri" w:eastAsia="Calibri" w:hAnsi="Calibri" w:cs="Calibri"/>
          <w:color w:val="16161D"/>
          <w:sz w:val="22"/>
          <w:szCs w:val="22"/>
          <w:u w:val="single"/>
        </w:rPr>
      </w:pPr>
    </w:p>
    <w:p w14:paraId="327DF000" w14:textId="31B0CD3C" w:rsidR="00D87D02" w:rsidRPr="00C91C14" w:rsidRDefault="00564086" w:rsidP="00CA2BE3">
      <w:pPr>
        <w:pStyle w:val="paragraph"/>
        <w:spacing w:before="0" w:beforeAutospacing="0" w:after="0" w:afterAutospacing="0"/>
        <w:ind w:left="360"/>
        <w:textAlignment w:val="baseline"/>
        <w:rPr>
          <w:rStyle w:val="normaltextrun"/>
          <w:rFonts w:ascii="Calibri" w:eastAsia="Calibri" w:hAnsi="Calibri" w:cs="Calibri"/>
          <w:color w:val="16161D"/>
          <w:sz w:val="22"/>
          <w:szCs w:val="22"/>
        </w:rPr>
      </w:pPr>
      <w:r w:rsidRPr="00C91C14">
        <w:rPr>
          <w:rStyle w:val="normaltextrun"/>
          <w:rFonts w:ascii="Calibri" w:eastAsia="Calibri" w:hAnsi="Calibri" w:cs="Calibri"/>
          <w:color w:val="16161D"/>
          <w:sz w:val="22"/>
          <w:szCs w:val="22"/>
          <w:u w:val="single"/>
        </w:rPr>
        <w:lastRenderedPageBreak/>
        <w:t>Responsibilities</w:t>
      </w:r>
    </w:p>
    <w:p w14:paraId="6A7C76A3" w14:textId="0D5273FC" w:rsidR="00564086" w:rsidRDefault="00284D9F" w:rsidP="00CA2BE3">
      <w:pPr>
        <w:pStyle w:val="paragraph"/>
        <w:numPr>
          <w:ilvl w:val="0"/>
          <w:numId w:val="27"/>
        </w:numPr>
        <w:spacing w:before="0" w:beforeAutospacing="0" w:after="0" w:afterAutospacing="0"/>
        <w:ind w:left="720"/>
        <w:textAlignment w:val="baseline"/>
        <w:rPr>
          <w:rStyle w:val="normaltextrun"/>
          <w:rFonts w:ascii="Calibri" w:eastAsia="Calibri" w:hAnsi="Calibri" w:cs="Calibri"/>
          <w:color w:val="16161D"/>
          <w:sz w:val="22"/>
          <w:szCs w:val="22"/>
        </w:rPr>
      </w:pPr>
      <w:r>
        <w:rPr>
          <w:rStyle w:val="normaltextrun"/>
          <w:rFonts w:ascii="Calibri" w:eastAsia="Calibri" w:hAnsi="Calibri" w:cs="Calibri"/>
          <w:b/>
          <w:color w:val="16161D"/>
          <w:sz w:val="22"/>
          <w:szCs w:val="22"/>
        </w:rPr>
        <w:t>Lead Authority</w:t>
      </w:r>
      <w:r w:rsidR="002F383D">
        <w:rPr>
          <w:rStyle w:val="normaltextrun"/>
          <w:rFonts w:ascii="Calibri" w:eastAsia="Calibri" w:hAnsi="Calibri" w:cs="Calibri"/>
          <w:color w:val="16161D"/>
          <w:sz w:val="22"/>
          <w:szCs w:val="22"/>
        </w:rPr>
        <w:t xml:space="preserve"> is responsible for:</w:t>
      </w:r>
    </w:p>
    <w:p w14:paraId="70E9FB2E" w14:textId="37A87D2C" w:rsidR="002F383D" w:rsidRDefault="002F383D" w:rsidP="00CA2BE3">
      <w:pPr>
        <w:pStyle w:val="paragraph"/>
        <w:numPr>
          <w:ilvl w:val="0"/>
          <w:numId w:val="38"/>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Ensuring that the incident response process if followed</w:t>
      </w:r>
    </w:p>
    <w:p w14:paraId="30512E80" w14:textId="6817FA70" w:rsidR="002F383D" w:rsidRDefault="002F383D" w:rsidP="00CA2BE3">
      <w:pPr>
        <w:pStyle w:val="paragraph"/>
        <w:numPr>
          <w:ilvl w:val="0"/>
          <w:numId w:val="38"/>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Ensuring that notification procedures are followed</w:t>
      </w:r>
    </w:p>
    <w:p w14:paraId="727069DB" w14:textId="52233E5F" w:rsidR="002F383D" w:rsidRDefault="002F383D" w:rsidP="00CA2BE3">
      <w:pPr>
        <w:pStyle w:val="paragraph"/>
        <w:numPr>
          <w:ilvl w:val="0"/>
          <w:numId w:val="38"/>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Coordinating procedures with counsel as appropriate</w:t>
      </w:r>
    </w:p>
    <w:p w14:paraId="2E1C86DA" w14:textId="36717D54" w:rsidR="002F383D" w:rsidRDefault="00284D9F" w:rsidP="00CA2BE3">
      <w:pPr>
        <w:pStyle w:val="paragraph"/>
        <w:numPr>
          <w:ilvl w:val="0"/>
          <w:numId w:val="27"/>
        </w:numPr>
        <w:spacing w:before="0" w:beforeAutospacing="0" w:after="0" w:afterAutospacing="0"/>
        <w:ind w:left="720"/>
        <w:textAlignment w:val="baseline"/>
        <w:rPr>
          <w:rStyle w:val="normaltextrun"/>
          <w:rFonts w:ascii="Calibri" w:eastAsia="Calibri" w:hAnsi="Calibri" w:cs="Calibri"/>
          <w:color w:val="16161D"/>
          <w:sz w:val="22"/>
          <w:szCs w:val="22"/>
        </w:rPr>
      </w:pPr>
      <w:r>
        <w:rPr>
          <w:rStyle w:val="normaltextrun"/>
          <w:rFonts w:ascii="Calibri" w:eastAsia="Calibri" w:hAnsi="Calibri" w:cs="Calibri"/>
          <w:b/>
          <w:color w:val="16161D"/>
          <w:sz w:val="22"/>
          <w:szCs w:val="22"/>
        </w:rPr>
        <w:t>Cybersecurity Officer</w:t>
      </w:r>
      <w:r w:rsidR="00493F9D">
        <w:rPr>
          <w:rStyle w:val="normaltextrun"/>
          <w:rFonts w:ascii="Calibri" w:eastAsia="Calibri" w:hAnsi="Calibri" w:cs="Calibri"/>
          <w:color w:val="16161D"/>
          <w:sz w:val="22"/>
          <w:szCs w:val="22"/>
        </w:rPr>
        <w:t xml:space="preserve"> </w:t>
      </w:r>
      <w:r>
        <w:rPr>
          <w:rStyle w:val="normaltextrun"/>
          <w:rFonts w:ascii="Calibri" w:eastAsia="Calibri" w:hAnsi="Calibri" w:cs="Calibri"/>
          <w:color w:val="16161D"/>
          <w:sz w:val="22"/>
          <w:szCs w:val="22"/>
        </w:rPr>
        <w:t>has</w:t>
      </w:r>
      <w:r w:rsidR="002F383D">
        <w:rPr>
          <w:rStyle w:val="normaltextrun"/>
          <w:rFonts w:ascii="Calibri" w:eastAsia="Calibri" w:hAnsi="Calibri" w:cs="Calibri"/>
          <w:color w:val="16161D"/>
          <w:sz w:val="22"/>
          <w:szCs w:val="22"/>
        </w:rPr>
        <w:t xml:space="preserve"> oversight responsibility for:</w:t>
      </w:r>
    </w:p>
    <w:p w14:paraId="5AA1E741" w14:textId="55308FFB" w:rsidR="002F383D" w:rsidRDefault="00493F9D" w:rsidP="00CA2BE3">
      <w:pPr>
        <w:pStyle w:val="paragraph"/>
        <w:numPr>
          <w:ilvl w:val="0"/>
          <w:numId w:val="39"/>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 xml:space="preserve">Ensuring that </w:t>
      </w:r>
      <w:r w:rsidR="00AB7F9F">
        <w:rPr>
          <w:rStyle w:val="normaltextrun"/>
          <w:rFonts w:ascii="Calibri" w:eastAsia="Calibri" w:hAnsi="Calibri" w:cs="Calibri"/>
          <w:color w:val="16161D"/>
          <w:sz w:val="22"/>
          <w:szCs w:val="22"/>
        </w:rPr>
        <w:t xml:space="preserve">Data </w:t>
      </w:r>
      <w:r w:rsidR="00284D9F">
        <w:rPr>
          <w:rStyle w:val="normaltextrun"/>
          <w:rFonts w:ascii="Calibri" w:eastAsia="Calibri" w:hAnsi="Calibri" w:cs="Calibri"/>
          <w:color w:val="16161D"/>
          <w:sz w:val="22"/>
          <w:szCs w:val="22"/>
        </w:rPr>
        <w:t>Owners</w:t>
      </w:r>
      <w:r>
        <w:rPr>
          <w:rStyle w:val="normaltextrun"/>
          <w:rFonts w:ascii="Calibri" w:eastAsia="Calibri" w:hAnsi="Calibri" w:cs="Calibri"/>
          <w:color w:val="16161D"/>
          <w:sz w:val="22"/>
          <w:szCs w:val="22"/>
        </w:rPr>
        <w:t xml:space="preserve"> develop adequate security plans for computing systems within their jurisdiction</w:t>
      </w:r>
    </w:p>
    <w:p w14:paraId="3558E475" w14:textId="76D82475" w:rsidR="00493F9D" w:rsidRDefault="00AB7F9F" w:rsidP="00CA2BE3">
      <w:pPr>
        <w:pStyle w:val="paragraph"/>
        <w:numPr>
          <w:ilvl w:val="0"/>
          <w:numId w:val="39"/>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 xml:space="preserve">Ensuring that Data </w:t>
      </w:r>
      <w:r w:rsidR="00284D9F">
        <w:rPr>
          <w:rStyle w:val="normaltextrun"/>
          <w:rFonts w:ascii="Calibri" w:eastAsia="Calibri" w:hAnsi="Calibri" w:cs="Calibri"/>
          <w:color w:val="16161D"/>
          <w:sz w:val="22"/>
          <w:szCs w:val="22"/>
        </w:rPr>
        <w:t>Owners</w:t>
      </w:r>
      <w:r w:rsidR="00493F9D">
        <w:rPr>
          <w:rStyle w:val="normaltextrun"/>
          <w:rFonts w:ascii="Calibri" w:eastAsia="Calibri" w:hAnsi="Calibri" w:cs="Calibri"/>
          <w:color w:val="16161D"/>
          <w:sz w:val="22"/>
          <w:szCs w:val="22"/>
        </w:rPr>
        <w:t xml:space="preserve"> develop adequate procedures for access to protected data</w:t>
      </w:r>
    </w:p>
    <w:p w14:paraId="420620E3" w14:textId="4FC7F4A0" w:rsidR="00493F9D" w:rsidRDefault="00AB7F9F" w:rsidP="00CA2BE3">
      <w:pPr>
        <w:pStyle w:val="paragraph"/>
        <w:numPr>
          <w:ilvl w:val="0"/>
          <w:numId w:val="39"/>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Ensuring that Data C</w:t>
      </w:r>
      <w:r w:rsidR="00493F9D">
        <w:rPr>
          <w:rStyle w:val="normaltextrun"/>
          <w:rFonts w:ascii="Calibri" w:eastAsia="Calibri" w:hAnsi="Calibri" w:cs="Calibri"/>
          <w:color w:val="16161D"/>
          <w:sz w:val="22"/>
          <w:szCs w:val="22"/>
        </w:rPr>
        <w:t>ustodians conduct an inventory of computing systems under their jurisdiction</w:t>
      </w:r>
    </w:p>
    <w:p w14:paraId="4F174A31" w14:textId="403907D7" w:rsidR="00493F9D" w:rsidRDefault="00493F9D" w:rsidP="00CA2BE3">
      <w:pPr>
        <w:pStyle w:val="paragraph"/>
        <w:numPr>
          <w:ilvl w:val="0"/>
          <w:numId w:val="39"/>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Determining which computer system contains protected data or have access to protected data that are subject to these requirements</w:t>
      </w:r>
    </w:p>
    <w:p w14:paraId="1C61CEC3" w14:textId="59B56725" w:rsidR="00493F9D" w:rsidRDefault="00493F9D" w:rsidP="00CA2BE3">
      <w:pPr>
        <w:pStyle w:val="paragraph"/>
        <w:numPr>
          <w:ilvl w:val="0"/>
          <w:numId w:val="39"/>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Ensuring the collection of email or postal address information for any individuals for whom protected data is retained (for notification purposes)</w:t>
      </w:r>
    </w:p>
    <w:p w14:paraId="7B17234B" w14:textId="630A809C" w:rsidR="00493F9D" w:rsidRDefault="00493F9D" w:rsidP="00CA2BE3">
      <w:pPr>
        <w:pStyle w:val="paragraph"/>
        <w:numPr>
          <w:ilvl w:val="0"/>
          <w:numId w:val="39"/>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Conducting an annual review of control records and updating them as necessary</w:t>
      </w:r>
    </w:p>
    <w:p w14:paraId="056585B8" w14:textId="28BDD752" w:rsidR="00493F9D" w:rsidRDefault="00493F9D" w:rsidP="00CA2BE3">
      <w:pPr>
        <w:pStyle w:val="paragraph"/>
        <w:numPr>
          <w:ilvl w:val="0"/>
          <w:numId w:val="39"/>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Establishing an immediate notification plan, including boiler plate text, which can be implemented in the event of a breach that would have immediate impact on individuals whose personal information may have been obtained by a non-authorized source</w:t>
      </w:r>
    </w:p>
    <w:p w14:paraId="0471A272" w14:textId="60DD5891" w:rsidR="00493F9D" w:rsidRDefault="00493F9D" w:rsidP="00CA2BE3">
      <w:pPr>
        <w:pStyle w:val="paragraph"/>
        <w:numPr>
          <w:ilvl w:val="0"/>
          <w:numId w:val="27"/>
        </w:numPr>
        <w:spacing w:before="0" w:beforeAutospacing="0" w:after="0" w:afterAutospacing="0"/>
        <w:ind w:left="720"/>
        <w:textAlignment w:val="baseline"/>
        <w:rPr>
          <w:rStyle w:val="normaltextrun"/>
          <w:rFonts w:ascii="Calibri" w:eastAsia="Calibri" w:hAnsi="Calibri" w:cs="Calibri"/>
          <w:color w:val="16161D"/>
          <w:sz w:val="22"/>
          <w:szCs w:val="22"/>
        </w:rPr>
      </w:pPr>
      <w:r w:rsidRPr="00493F9D">
        <w:rPr>
          <w:rStyle w:val="normaltextrun"/>
          <w:rFonts w:ascii="Calibri" w:eastAsia="Calibri" w:hAnsi="Calibri" w:cs="Calibri"/>
          <w:b/>
          <w:color w:val="16161D"/>
          <w:sz w:val="22"/>
          <w:szCs w:val="22"/>
        </w:rPr>
        <w:t xml:space="preserve">Data </w:t>
      </w:r>
      <w:r w:rsidR="006061E0">
        <w:rPr>
          <w:rStyle w:val="normaltextrun"/>
          <w:rFonts w:ascii="Calibri" w:eastAsia="Calibri" w:hAnsi="Calibri" w:cs="Calibri"/>
          <w:b/>
          <w:color w:val="16161D"/>
          <w:sz w:val="22"/>
          <w:szCs w:val="22"/>
        </w:rPr>
        <w:t>Owner</w:t>
      </w:r>
      <w:r w:rsidR="002620F4">
        <w:rPr>
          <w:rStyle w:val="normaltextrun"/>
          <w:rFonts w:ascii="Calibri" w:eastAsia="Calibri" w:hAnsi="Calibri" w:cs="Calibri"/>
          <w:b/>
          <w:color w:val="16161D"/>
          <w:sz w:val="22"/>
          <w:szCs w:val="22"/>
        </w:rPr>
        <w:t>s</w:t>
      </w:r>
      <w:r>
        <w:rPr>
          <w:rStyle w:val="normaltextrun"/>
          <w:rFonts w:ascii="Calibri" w:eastAsia="Calibri" w:hAnsi="Calibri" w:cs="Calibri"/>
          <w:color w:val="16161D"/>
          <w:sz w:val="22"/>
          <w:szCs w:val="22"/>
        </w:rPr>
        <w:t xml:space="preserve"> are responsible for:</w:t>
      </w:r>
    </w:p>
    <w:p w14:paraId="3E487DC3" w14:textId="0EF1412E" w:rsidR="00493F9D" w:rsidRDefault="00493F9D" w:rsidP="00CA2BE3">
      <w:pPr>
        <w:pStyle w:val="paragraph"/>
        <w:numPr>
          <w:ilvl w:val="0"/>
          <w:numId w:val="40"/>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Creating and maintaining control records identifying computing systems containing unencrypted protected data as defined within this procedure</w:t>
      </w:r>
    </w:p>
    <w:p w14:paraId="4D4169D5" w14:textId="0E91A085" w:rsidR="00493F9D" w:rsidRDefault="00493F9D" w:rsidP="00CA2BE3">
      <w:pPr>
        <w:pStyle w:val="paragraph"/>
        <w:numPr>
          <w:ilvl w:val="0"/>
          <w:numId w:val="40"/>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 xml:space="preserve">Ensuring the development of adequate security measures consistent with existing </w:t>
      </w:r>
      <w:r w:rsidR="00175FD7">
        <w:rPr>
          <w:rStyle w:val="normaltextrun"/>
          <w:rFonts w:ascii="Calibri" w:eastAsia="Calibri" w:hAnsi="Calibri" w:cs="Calibri"/>
          <w:b/>
          <w:color w:val="16161D"/>
          <w:sz w:val="22"/>
          <w:szCs w:val="22"/>
        </w:rPr>
        <w:t>[Organization]</w:t>
      </w:r>
      <w:r>
        <w:rPr>
          <w:rStyle w:val="normaltextrun"/>
          <w:rFonts w:ascii="Calibri" w:eastAsia="Calibri" w:hAnsi="Calibri" w:cs="Calibri"/>
          <w:color w:val="16161D"/>
          <w:sz w:val="22"/>
          <w:szCs w:val="22"/>
        </w:rPr>
        <w:t xml:space="preserve"> </w:t>
      </w:r>
      <w:r w:rsidR="00AB7F9F">
        <w:rPr>
          <w:rStyle w:val="normaltextrun"/>
          <w:rFonts w:ascii="Calibri" w:eastAsia="Calibri" w:hAnsi="Calibri" w:cs="Calibri"/>
          <w:color w:val="16161D"/>
          <w:sz w:val="22"/>
          <w:szCs w:val="22"/>
        </w:rPr>
        <w:t>standards</w:t>
      </w:r>
      <w:r>
        <w:rPr>
          <w:rStyle w:val="normaltextrun"/>
          <w:rFonts w:ascii="Calibri" w:eastAsia="Calibri" w:hAnsi="Calibri" w:cs="Calibri"/>
          <w:color w:val="16161D"/>
          <w:sz w:val="22"/>
          <w:szCs w:val="22"/>
        </w:rPr>
        <w:t>/procedures</w:t>
      </w:r>
    </w:p>
    <w:p w14:paraId="55271650" w14:textId="06C6CB18" w:rsidR="00493F9D" w:rsidRDefault="00493F9D" w:rsidP="00CA2BE3">
      <w:pPr>
        <w:pStyle w:val="paragraph"/>
        <w:numPr>
          <w:ilvl w:val="0"/>
          <w:numId w:val="40"/>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Establishing procedures to ensure that all staff</w:t>
      </w:r>
      <w:r w:rsidR="002F40A6">
        <w:rPr>
          <w:rStyle w:val="normaltextrun"/>
          <w:rFonts w:ascii="Calibri" w:eastAsia="Calibri" w:hAnsi="Calibri" w:cs="Calibri"/>
          <w:color w:val="16161D"/>
          <w:sz w:val="22"/>
          <w:szCs w:val="22"/>
        </w:rPr>
        <w:t>,</w:t>
      </w:r>
      <w:r>
        <w:rPr>
          <w:rStyle w:val="normaltextrun"/>
          <w:rFonts w:ascii="Calibri" w:eastAsia="Calibri" w:hAnsi="Calibri" w:cs="Calibri"/>
          <w:color w:val="16161D"/>
          <w:sz w:val="22"/>
          <w:szCs w:val="22"/>
        </w:rPr>
        <w:t xml:space="preserve"> within their jurisdiction</w:t>
      </w:r>
      <w:r w:rsidR="002F40A6">
        <w:rPr>
          <w:rStyle w:val="normaltextrun"/>
          <w:rFonts w:ascii="Calibri" w:eastAsia="Calibri" w:hAnsi="Calibri" w:cs="Calibri"/>
          <w:color w:val="16161D"/>
          <w:sz w:val="22"/>
          <w:szCs w:val="22"/>
        </w:rPr>
        <w:t>,</w:t>
      </w:r>
      <w:r>
        <w:rPr>
          <w:rStyle w:val="normaltextrun"/>
          <w:rFonts w:ascii="Calibri" w:eastAsia="Calibri" w:hAnsi="Calibri" w:cs="Calibri"/>
          <w:color w:val="16161D"/>
          <w:sz w:val="22"/>
          <w:szCs w:val="22"/>
        </w:rPr>
        <w:t xml:space="preserve"> who have access to or make use of protected data</w:t>
      </w:r>
      <w:r w:rsidR="002F40A6">
        <w:rPr>
          <w:rStyle w:val="normaltextrun"/>
          <w:rFonts w:ascii="Calibri" w:eastAsia="Calibri" w:hAnsi="Calibri" w:cs="Calibri"/>
          <w:color w:val="16161D"/>
          <w:sz w:val="22"/>
          <w:szCs w:val="22"/>
        </w:rPr>
        <w:t>,</w:t>
      </w:r>
      <w:r>
        <w:rPr>
          <w:rStyle w:val="normaltextrun"/>
          <w:rFonts w:ascii="Calibri" w:eastAsia="Calibri" w:hAnsi="Calibri" w:cs="Calibri"/>
          <w:color w:val="16161D"/>
          <w:sz w:val="22"/>
          <w:szCs w:val="22"/>
        </w:rPr>
        <w:t xml:space="preserve"> abide by </w:t>
      </w:r>
      <w:r w:rsidR="00175FD7">
        <w:rPr>
          <w:rStyle w:val="normaltextrun"/>
          <w:rFonts w:ascii="Calibri" w:eastAsia="Calibri" w:hAnsi="Calibri" w:cs="Calibri"/>
          <w:b/>
          <w:color w:val="16161D"/>
          <w:sz w:val="22"/>
          <w:szCs w:val="22"/>
        </w:rPr>
        <w:t>[Organization]</w:t>
      </w:r>
      <w:r>
        <w:rPr>
          <w:rStyle w:val="normaltextrun"/>
          <w:rFonts w:ascii="Calibri" w:eastAsia="Calibri" w:hAnsi="Calibri" w:cs="Calibri"/>
          <w:color w:val="16161D"/>
          <w:sz w:val="22"/>
          <w:szCs w:val="22"/>
        </w:rPr>
        <w:t xml:space="preserve"> procedures regarding protected data</w:t>
      </w:r>
    </w:p>
    <w:p w14:paraId="011C2E22" w14:textId="1F0CE4EC" w:rsidR="00493F9D" w:rsidRDefault="00493F9D" w:rsidP="00CA2BE3">
      <w:pPr>
        <w:pStyle w:val="paragraph"/>
        <w:numPr>
          <w:ilvl w:val="0"/>
          <w:numId w:val="40"/>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Maintaining control records in a secure environment</w:t>
      </w:r>
    </w:p>
    <w:p w14:paraId="45857B7E" w14:textId="66C19593" w:rsidR="00493F9D" w:rsidRDefault="00493F9D" w:rsidP="00CA2BE3">
      <w:pPr>
        <w:pStyle w:val="paragraph"/>
        <w:numPr>
          <w:ilvl w:val="0"/>
          <w:numId w:val="27"/>
        </w:numPr>
        <w:spacing w:before="0" w:beforeAutospacing="0" w:after="0" w:afterAutospacing="0"/>
        <w:ind w:left="720"/>
        <w:textAlignment w:val="baseline"/>
        <w:rPr>
          <w:rStyle w:val="normaltextrun"/>
          <w:rFonts w:ascii="Calibri" w:eastAsia="Calibri" w:hAnsi="Calibri" w:cs="Calibri"/>
          <w:color w:val="16161D"/>
          <w:sz w:val="22"/>
          <w:szCs w:val="22"/>
        </w:rPr>
      </w:pPr>
      <w:r w:rsidRPr="00493F9D">
        <w:rPr>
          <w:rStyle w:val="normaltextrun"/>
          <w:rFonts w:ascii="Calibri" w:eastAsia="Calibri" w:hAnsi="Calibri" w:cs="Calibri"/>
          <w:b/>
          <w:color w:val="16161D"/>
          <w:sz w:val="22"/>
          <w:szCs w:val="22"/>
        </w:rPr>
        <w:t>Data Custodians</w:t>
      </w:r>
      <w:r>
        <w:rPr>
          <w:rStyle w:val="normaltextrun"/>
          <w:rFonts w:ascii="Calibri" w:eastAsia="Calibri" w:hAnsi="Calibri" w:cs="Calibri"/>
          <w:color w:val="16161D"/>
          <w:sz w:val="22"/>
          <w:szCs w:val="22"/>
        </w:rPr>
        <w:t xml:space="preserve"> must:</w:t>
      </w:r>
    </w:p>
    <w:p w14:paraId="2B940371" w14:textId="7DF0A2FF" w:rsidR="00493F9D" w:rsidRDefault="00493F9D" w:rsidP="00CA2BE3">
      <w:pPr>
        <w:pStyle w:val="paragraph"/>
        <w:numPr>
          <w:ilvl w:val="0"/>
          <w:numId w:val="42"/>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Implement adequate security measures for computing systems containing protected data with</w:t>
      </w:r>
      <w:r w:rsidR="005A61E8">
        <w:rPr>
          <w:rStyle w:val="normaltextrun"/>
          <w:rFonts w:ascii="Calibri" w:eastAsia="Calibri" w:hAnsi="Calibri" w:cs="Calibri"/>
          <w:color w:val="16161D"/>
          <w:sz w:val="22"/>
          <w:szCs w:val="22"/>
        </w:rPr>
        <w:t>in</w:t>
      </w:r>
      <w:r>
        <w:rPr>
          <w:rStyle w:val="normaltextrun"/>
          <w:rFonts w:ascii="Calibri" w:eastAsia="Calibri" w:hAnsi="Calibri" w:cs="Calibri"/>
          <w:color w:val="16161D"/>
          <w:sz w:val="22"/>
          <w:szCs w:val="22"/>
        </w:rPr>
        <w:t xml:space="preserve"> their jurisdiction</w:t>
      </w:r>
    </w:p>
    <w:p w14:paraId="393C30CA" w14:textId="38FF465F" w:rsidR="00493F9D" w:rsidRDefault="00493F9D" w:rsidP="00CA2BE3">
      <w:pPr>
        <w:pStyle w:val="paragraph"/>
        <w:numPr>
          <w:ilvl w:val="0"/>
          <w:numId w:val="42"/>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Implement appropriate encryption strategies for both the transmission and storage of protected data</w:t>
      </w:r>
    </w:p>
    <w:p w14:paraId="09FF76A0" w14:textId="6C19EE64" w:rsidR="00493F9D" w:rsidRDefault="00493F9D" w:rsidP="00CA2BE3">
      <w:pPr>
        <w:pStyle w:val="paragraph"/>
        <w:numPr>
          <w:ilvl w:val="0"/>
          <w:numId w:val="42"/>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Establish adequate procedures to indicate if unauthorized access to or anomalous activity occurs on computing systems</w:t>
      </w:r>
      <w:r w:rsidR="00F8414F">
        <w:rPr>
          <w:rStyle w:val="normaltextrun"/>
          <w:rFonts w:ascii="Calibri" w:eastAsia="Calibri" w:hAnsi="Calibri" w:cs="Calibri"/>
          <w:color w:val="16161D"/>
          <w:sz w:val="22"/>
          <w:szCs w:val="22"/>
        </w:rPr>
        <w:t xml:space="preserve">. </w:t>
      </w:r>
      <w:r>
        <w:rPr>
          <w:rStyle w:val="normaltextrun"/>
          <w:rFonts w:ascii="Calibri" w:eastAsia="Calibri" w:hAnsi="Calibri" w:cs="Calibri"/>
          <w:color w:val="16161D"/>
          <w:sz w:val="22"/>
          <w:szCs w:val="22"/>
        </w:rPr>
        <w:t>Data Custodians may consult with Network or Cybersecurity for assistance in determining strategies appropriate to their technological environment</w:t>
      </w:r>
      <w:r w:rsidR="005A61E8">
        <w:rPr>
          <w:rStyle w:val="normaltextrun"/>
          <w:rFonts w:ascii="Calibri" w:eastAsia="Calibri" w:hAnsi="Calibri" w:cs="Calibri"/>
          <w:color w:val="16161D"/>
          <w:sz w:val="22"/>
          <w:szCs w:val="22"/>
        </w:rPr>
        <w:t>.</w:t>
      </w:r>
    </w:p>
    <w:p w14:paraId="5A70490E" w14:textId="43277058" w:rsidR="00493F9D" w:rsidRDefault="00493F9D" w:rsidP="00CA2BE3">
      <w:pPr>
        <w:pStyle w:val="paragraph"/>
        <w:numPr>
          <w:ilvl w:val="0"/>
          <w:numId w:val="42"/>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Establish procedures to monitor access to computing sys</w:t>
      </w:r>
      <w:r w:rsidR="00AB7F9F">
        <w:rPr>
          <w:rStyle w:val="normaltextrun"/>
          <w:rFonts w:ascii="Calibri" w:eastAsia="Calibri" w:hAnsi="Calibri" w:cs="Calibri"/>
          <w:color w:val="16161D"/>
          <w:sz w:val="22"/>
          <w:szCs w:val="22"/>
        </w:rPr>
        <w:t>tems which house protected data</w:t>
      </w:r>
    </w:p>
    <w:p w14:paraId="62BCCF4B" w14:textId="7C4AF305" w:rsidR="00493F9D" w:rsidRDefault="00493F9D" w:rsidP="00CA2BE3">
      <w:pPr>
        <w:pStyle w:val="paragraph"/>
        <w:numPr>
          <w:ilvl w:val="0"/>
          <w:numId w:val="27"/>
        </w:numPr>
        <w:spacing w:before="0" w:beforeAutospacing="0" w:after="0" w:afterAutospacing="0"/>
        <w:ind w:left="720"/>
        <w:textAlignment w:val="baseline"/>
        <w:rPr>
          <w:rStyle w:val="normaltextrun"/>
          <w:rFonts w:ascii="Calibri" w:eastAsia="Calibri" w:hAnsi="Calibri" w:cs="Calibri"/>
          <w:color w:val="16161D"/>
          <w:sz w:val="22"/>
          <w:szCs w:val="22"/>
        </w:rPr>
      </w:pPr>
      <w:r w:rsidRPr="00493F9D">
        <w:rPr>
          <w:rStyle w:val="normaltextrun"/>
          <w:rFonts w:ascii="Calibri" w:eastAsia="Calibri" w:hAnsi="Calibri" w:cs="Calibri"/>
          <w:b/>
          <w:color w:val="16161D"/>
          <w:sz w:val="22"/>
          <w:szCs w:val="22"/>
        </w:rPr>
        <w:t>Data Users</w:t>
      </w:r>
      <w:r>
        <w:rPr>
          <w:rStyle w:val="normaltextrun"/>
          <w:rFonts w:ascii="Calibri" w:eastAsia="Calibri" w:hAnsi="Calibri" w:cs="Calibri"/>
          <w:color w:val="16161D"/>
          <w:sz w:val="22"/>
          <w:szCs w:val="22"/>
        </w:rPr>
        <w:t xml:space="preserve"> must:</w:t>
      </w:r>
    </w:p>
    <w:p w14:paraId="625A0F42" w14:textId="772E46E9" w:rsidR="00493F9D" w:rsidRDefault="00493F9D" w:rsidP="00CA2BE3">
      <w:pPr>
        <w:pStyle w:val="paragraph"/>
        <w:numPr>
          <w:ilvl w:val="0"/>
          <w:numId w:val="44"/>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Abide by established procedures on access to and use of protected data</w:t>
      </w:r>
    </w:p>
    <w:p w14:paraId="703A2403" w14:textId="0B8BFF2D" w:rsidR="00493F9D" w:rsidRDefault="00493F9D" w:rsidP="00CA2BE3">
      <w:pPr>
        <w:pStyle w:val="paragraph"/>
        <w:numPr>
          <w:ilvl w:val="0"/>
          <w:numId w:val="44"/>
        </w:numPr>
        <w:spacing w:before="0" w:beforeAutospacing="0" w:after="0" w:afterAutospacing="0"/>
        <w:textAlignment w:val="baseline"/>
        <w:rPr>
          <w:rStyle w:val="normaltextrun"/>
          <w:rFonts w:ascii="Calibri" w:eastAsia="Calibri" w:hAnsi="Calibri" w:cs="Calibri"/>
          <w:color w:val="16161D"/>
          <w:sz w:val="22"/>
          <w:szCs w:val="22"/>
        </w:rPr>
      </w:pPr>
      <w:r>
        <w:rPr>
          <w:rStyle w:val="normaltextrun"/>
          <w:rFonts w:ascii="Calibri" w:eastAsia="Calibri" w:hAnsi="Calibri" w:cs="Calibri"/>
          <w:color w:val="16161D"/>
          <w:sz w:val="22"/>
          <w:szCs w:val="22"/>
        </w:rPr>
        <w:t>Protect the resources under their control, such as</w:t>
      </w:r>
      <w:r w:rsidR="00F8414F">
        <w:rPr>
          <w:rStyle w:val="normaltextrun"/>
          <w:rFonts w:ascii="Calibri" w:eastAsia="Calibri" w:hAnsi="Calibri" w:cs="Calibri"/>
          <w:color w:val="16161D"/>
          <w:sz w:val="22"/>
          <w:szCs w:val="22"/>
        </w:rPr>
        <w:t>,</w:t>
      </w:r>
      <w:r>
        <w:rPr>
          <w:rStyle w:val="normaltextrun"/>
          <w:rFonts w:ascii="Calibri" w:eastAsia="Calibri" w:hAnsi="Calibri" w:cs="Calibri"/>
          <w:color w:val="16161D"/>
          <w:sz w:val="22"/>
          <w:szCs w:val="22"/>
        </w:rPr>
        <w:t xml:space="preserve"> access passwords, computers</w:t>
      </w:r>
      <w:r w:rsidR="00F63DAB">
        <w:rPr>
          <w:rStyle w:val="normaltextrun"/>
          <w:rFonts w:ascii="Calibri" w:eastAsia="Calibri" w:hAnsi="Calibri" w:cs="Calibri"/>
          <w:color w:val="16161D"/>
          <w:sz w:val="22"/>
          <w:szCs w:val="22"/>
        </w:rPr>
        <w:t>,</w:t>
      </w:r>
      <w:r>
        <w:rPr>
          <w:rStyle w:val="normaltextrun"/>
          <w:rFonts w:ascii="Calibri" w:eastAsia="Calibri" w:hAnsi="Calibri" w:cs="Calibri"/>
          <w:color w:val="16161D"/>
          <w:sz w:val="22"/>
          <w:szCs w:val="22"/>
        </w:rPr>
        <w:t xml:space="preserve"> and the data that they download</w:t>
      </w:r>
    </w:p>
    <w:p w14:paraId="67F2A9E1" w14:textId="77777777" w:rsidR="00F63DAB" w:rsidRPr="00F779A9" w:rsidRDefault="00F63DAB" w:rsidP="00F63DAB">
      <w:pPr>
        <w:pStyle w:val="paragraph"/>
        <w:spacing w:before="0" w:beforeAutospacing="0" w:after="0" w:afterAutospacing="0"/>
        <w:ind w:left="2160"/>
        <w:textAlignment w:val="baseline"/>
        <w:rPr>
          <w:rStyle w:val="normaltextrun"/>
          <w:rFonts w:ascii="Calibri" w:eastAsia="Calibri" w:hAnsi="Calibri" w:cs="Calibri"/>
          <w:color w:val="16161D"/>
          <w:sz w:val="22"/>
          <w:szCs w:val="22"/>
        </w:rPr>
      </w:pPr>
    </w:p>
    <w:p w14:paraId="359015E8" w14:textId="2E5CE1BB" w:rsidR="009D5755" w:rsidRDefault="57E87582" w:rsidP="00F63DAB">
      <w:pPr>
        <w:pStyle w:val="Heading1"/>
        <w:keepNext/>
        <w:keepLines/>
        <w:numPr>
          <w:ilvl w:val="0"/>
          <w:numId w:val="18"/>
        </w:numPr>
        <w:pBdr>
          <w:bottom w:val="none" w:sz="0" w:space="0" w:color="auto"/>
        </w:pBdr>
        <w:spacing w:before="0" w:after="0"/>
        <w:ind w:left="360"/>
      </w:pPr>
      <w:r>
        <w:t>Enforcement</w:t>
      </w:r>
    </w:p>
    <w:p w14:paraId="3C4C8997" w14:textId="49697AA3" w:rsidR="00494F83" w:rsidRDefault="00494F83" w:rsidP="00F63DAB">
      <w:pPr>
        <w:spacing w:after="0" w:line="240" w:lineRule="auto"/>
        <w:ind w:left="360"/>
        <w:rPr>
          <w:rStyle w:val="normaltextrun"/>
          <w:rFonts w:ascii="Calibri" w:eastAsia="Calibri" w:hAnsi="Calibri" w:cs="Calibri"/>
        </w:rPr>
      </w:pPr>
      <w:r>
        <w:rPr>
          <w:rStyle w:val="normaltextrun"/>
          <w:rFonts w:ascii="Calibri" w:eastAsia="Calibri" w:hAnsi="Calibri" w:cs="Calibri"/>
        </w:rPr>
        <w:t>This procedure is for your protection. Violation of this procedure could be reported to the appropriate supervisor and be subject to potential disciplinary action, up to and including termination.</w:t>
      </w:r>
    </w:p>
    <w:p w14:paraId="6E9296E1" w14:textId="77777777" w:rsidR="00F63DAB" w:rsidRPr="00494F83" w:rsidRDefault="00F63DAB" w:rsidP="00F63DAB">
      <w:pPr>
        <w:spacing w:after="0" w:line="240" w:lineRule="auto"/>
        <w:ind w:left="360"/>
        <w:rPr>
          <w:lang w:eastAsia="zh-CN" w:bidi="hi-IN"/>
        </w:rPr>
      </w:pPr>
    </w:p>
    <w:p w14:paraId="4B11BF97" w14:textId="3D196859" w:rsidR="00B80156" w:rsidRDefault="57E87582" w:rsidP="00F63DAB">
      <w:pPr>
        <w:pStyle w:val="Heading1"/>
        <w:keepNext/>
        <w:keepLines/>
        <w:numPr>
          <w:ilvl w:val="0"/>
          <w:numId w:val="18"/>
        </w:numPr>
        <w:pBdr>
          <w:bottom w:val="none" w:sz="0" w:space="0" w:color="auto"/>
        </w:pBdr>
        <w:spacing w:before="0" w:after="0"/>
        <w:ind w:left="360"/>
      </w:pPr>
      <w:r>
        <w:lastRenderedPageBreak/>
        <w:t>Exceptions</w:t>
      </w:r>
    </w:p>
    <w:p w14:paraId="12C4E6A4" w14:textId="78851D15" w:rsidR="00494F83" w:rsidRDefault="00494F83" w:rsidP="00F63DAB">
      <w:pPr>
        <w:spacing w:after="0" w:line="240" w:lineRule="auto"/>
        <w:ind w:left="360"/>
        <w:rPr>
          <w:rStyle w:val="normaltextrun"/>
          <w:rFonts w:ascii="Calibri" w:eastAsia="Calibri" w:hAnsi="Calibri" w:cs="Calibri"/>
        </w:rPr>
      </w:pPr>
      <w:r>
        <w:rPr>
          <w:rStyle w:val="normaltextrun"/>
          <w:rFonts w:ascii="Calibri" w:eastAsia="Calibri" w:hAnsi="Calibri" w:cs="Calibri"/>
        </w:rPr>
        <w:t xml:space="preserve">Limited exceptions to the procedure must be approved by the </w:t>
      </w:r>
      <w:r w:rsidR="00175FD7" w:rsidRPr="00175FD7">
        <w:rPr>
          <w:rStyle w:val="normaltextrun"/>
          <w:rFonts w:ascii="Calibri" w:eastAsia="Calibri" w:hAnsi="Calibri" w:cs="Calibri"/>
          <w:b/>
        </w:rPr>
        <w:t>[management]</w:t>
      </w:r>
      <w:r>
        <w:rPr>
          <w:rStyle w:val="normaltextrun"/>
          <w:rFonts w:ascii="Calibri" w:eastAsia="Calibri" w:hAnsi="Calibri" w:cs="Calibri"/>
        </w:rPr>
        <w:t>.</w:t>
      </w:r>
    </w:p>
    <w:p w14:paraId="2814183E" w14:textId="0AB75E73" w:rsidR="00CA2BE3" w:rsidRDefault="00CA2BE3" w:rsidP="00F63DAB">
      <w:pPr>
        <w:spacing w:after="0" w:line="240" w:lineRule="auto"/>
        <w:ind w:left="360"/>
        <w:rPr>
          <w:rStyle w:val="normaltextrun"/>
          <w:rFonts w:ascii="Calibri" w:eastAsia="Calibri" w:hAnsi="Calibri" w:cs="Calibri"/>
        </w:rPr>
      </w:pPr>
    </w:p>
    <w:p w14:paraId="37AF242A" w14:textId="77777777" w:rsidR="00CA2BE3" w:rsidRDefault="00CA2BE3" w:rsidP="00F63DAB">
      <w:pPr>
        <w:spacing w:after="0" w:line="240" w:lineRule="auto"/>
        <w:ind w:left="360"/>
        <w:rPr>
          <w:rStyle w:val="normaltextrun"/>
          <w:rFonts w:ascii="Calibri" w:eastAsia="Calibri" w:hAnsi="Calibri" w:cs="Calibri"/>
        </w:rPr>
      </w:pPr>
    </w:p>
    <w:p w14:paraId="036BCA8B" w14:textId="6BEF7C63" w:rsidR="00613191" w:rsidRDefault="00613191" w:rsidP="00F63DAB">
      <w:pPr>
        <w:pStyle w:val="ListParagraph"/>
        <w:numPr>
          <w:ilvl w:val="0"/>
          <w:numId w:val="18"/>
        </w:numPr>
        <w:ind w:left="360"/>
        <w:rPr>
          <w:rFonts w:asciiTheme="majorHAnsi" w:eastAsiaTheme="majorEastAsia" w:hAnsiTheme="majorHAnsi" w:cstheme="majorBidi"/>
          <w:b/>
          <w:bCs/>
          <w:color w:val="2E74B5" w:themeColor="accent1" w:themeShade="BF"/>
          <w:sz w:val="24"/>
          <w:szCs w:val="24"/>
        </w:rPr>
      </w:pPr>
      <w:r w:rsidRPr="00613191">
        <w:rPr>
          <w:rFonts w:asciiTheme="majorHAnsi" w:eastAsiaTheme="majorEastAsia" w:hAnsiTheme="majorHAnsi" w:cstheme="majorBidi"/>
          <w:b/>
          <w:bCs/>
          <w:color w:val="2E74B5" w:themeColor="accent1" w:themeShade="BF"/>
          <w:sz w:val="24"/>
          <w:szCs w:val="24"/>
        </w:rPr>
        <w:t>Definition</w:t>
      </w:r>
      <w:r>
        <w:rPr>
          <w:rFonts w:asciiTheme="majorHAnsi" w:eastAsiaTheme="majorEastAsia" w:hAnsiTheme="majorHAnsi" w:cstheme="majorBidi"/>
          <w:b/>
          <w:bCs/>
          <w:color w:val="2E74B5" w:themeColor="accent1" w:themeShade="BF"/>
          <w:sz w:val="24"/>
          <w:szCs w:val="24"/>
        </w:rPr>
        <w:t>s</w:t>
      </w:r>
    </w:p>
    <w:p w14:paraId="6376C02D" w14:textId="7E78C815" w:rsidR="00242B92" w:rsidRPr="00242B92" w:rsidRDefault="00242B92" w:rsidP="00CA2BE3">
      <w:pPr>
        <w:pStyle w:val="paragraph"/>
        <w:numPr>
          <w:ilvl w:val="0"/>
          <w:numId w:val="19"/>
        </w:numPr>
        <w:spacing w:before="0" w:beforeAutospacing="0" w:after="0" w:afterAutospacing="0"/>
        <w:textAlignment w:val="baseline"/>
        <w:rPr>
          <w:rStyle w:val="normaltextrun"/>
          <w:rFonts w:ascii="Calibri" w:eastAsia="Calibri" w:hAnsi="Calibri" w:cs="Calibri"/>
          <w:color w:val="000000" w:themeColor="text1"/>
          <w:sz w:val="22"/>
          <w:szCs w:val="22"/>
          <w:u w:val="single"/>
        </w:rPr>
      </w:pPr>
      <w:r>
        <w:rPr>
          <w:rStyle w:val="normaltextrun"/>
          <w:rFonts w:ascii="Calibri" w:eastAsia="Calibri" w:hAnsi="Calibri" w:cs="Calibri"/>
          <w:color w:val="000000" w:themeColor="text1"/>
          <w:sz w:val="22"/>
          <w:szCs w:val="22"/>
          <w:u w:val="single"/>
        </w:rPr>
        <w:t>Computing System:</w:t>
      </w:r>
      <w:r>
        <w:rPr>
          <w:rStyle w:val="normaltextrun"/>
          <w:rFonts w:ascii="Calibri" w:eastAsia="Calibri" w:hAnsi="Calibri" w:cs="Calibri"/>
          <w:color w:val="000000" w:themeColor="text1"/>
          <w:sz w:val="22"/>
          <w:szCs w:val="22"/>
        </w:rPr>
        <w:t xml:space="preserve"> Any server, desktop, laptop computer</w:t>
      </w:r>
      <w:r w:rsidR="00F63DAB">
        <w:rPr>
          <w:rStyle w:val="normaltextrun"/>
          <w:rFonts w:ascii="Calibri" w:eastAsia="Calibri" w:hAnsi="Calibri" w:cs="Calibri"/>
          <w:color w:val="000000" w:themeColor="text1"/>
          <w:sz w:val="22"/>
          <w:szCs w:val="22"/>
        </w:rPr>
        <w:t>,</w:t>
      </w:r>
      <w:r>
        <w:rPr>
          <w:rStyle w:val="normaltextrun"/>
          <w:rFonts w:ascii="Calibri" w:eastAsia="Calibri" w:hAnsi="Calibri" w:cs="Calibri"/>
          <w:color w:val="000000" w:themeColor="text1"/>
          <w:sz w:val="22"/>
          <w:szCs w:val="22"/>
        </w:rPr>
        <w:t xml:space="preserve"> or mobile device (including smartphones) that contains or provides access to protected data.</w:t>
      </w:r>
    </w:p>
    <w:p w14:paraId="468DDE07" w14:textId="57B27B9E" w:rsidR="00242B92" w:rsidRPr="00242B92" w:rsidRDefault="00242B92" w:rsidP="00CA2BE3">
      <w:pPr>
        <w:pStyle w:val="paragraph"/>
        <w:numPr>
          <w:ilvl w:val="0"/>
          <w:numId w:val="19"/>
        </w:numPr>
        <w:spacing w:before="0" w:beforeAutospacing="0" w:after="0" w:afterAutospacing="0"/>
        <w:textAlignment w:val="baseline"/>
        <w:rPr>
          <w:rStyle w:val="normaltextrun"/>
          <w:rFonts w:ascii="Calibri" w:eastAsia="Calibri" w:hAnsi="Calibri" w:cs="Calibri"/>
          <w:color w:val="000000" w:themeColor="text1"/>
          <w:sz w:val="22"/>
          <w:szCs w:val="22"/>
          <w:u w:val="single"/>
        </w:rPr>
      </w:pPr>
      <w:r>
        <w:rPr>
          <w:rStyle w:val="normaltextrun"/>
          <w:rFonts w:ascii="Calibri" w:eastAsia="Calibri" w:hAnsi="Calibri" w:cs="Calibri"/>
          <w:color w:val="000000" w:themeColor="text1"/>
          <w:sz w:val="22"/>
          <w:szCs w:val="22"/>
          <w:u w:val="single"/>
        </w:rPr>
        <w:t>Control Records:</w:t>
      </w:r>
      <w:r>
        <w:rPr>
          <w:rStyle w:val="normaltextrun"/>
          <w:rFonts w:ascii="Calibri" w:eastAsia="Calibri" w:hAnsi="Calibri" w:cs="Calibri"/>
          <w:color w:val="000000" w:themeColor="text1"/>
          <w:sz w:val="22"/>
          <w:szCs w:val="22"/>
        </w:rPr>
        <w:t xml:space="preserve"> A database, spreadsheet</w:t>
      </w:r>
      <w:r w:rsidR="00F63DAB">
        <w:rPr>
          <w:rStyle w:val="normaltextrun"/>
          <w:rFonts w:ascii="Calibri" w:eastAsia="Calibri" w:hAnsi="Calibri" w:cs="Calibri"/>
          <w:color w:val="000000" w:themeColor="text1"/>
          <w:sz w:val="22"/>
          <w:szCs w:val="22"/>
        </w:rPr>
        <w:t>,</w:t>
      </w:r>
      <w:r>
        <w:rPr>
          <w:rStyle w:val="normaltextrun"/>
          <w:rFonts w:ascii="Calibri" w:eastAsia="Calibri" w:hAnsi="Calibri" w:cs="Calibri"/>
          <w:color w:val="000000" w:themeColor="text1"/>
          <w:sz w:val="22"/>
          <w:szCs w:val="22"/>
        </w:rPr>
        <w:t xml:space="preserve"> or any other electronic file that contains a list of computing systems that contain protected data. Control records must contain the following:</w:t>
      </w:r>
    </w:p>
    <w:p w14:paraId="097F4E4E" w14:textId="5820452F" w:rsidR="00242B92" w:rsidRPr="00242B92" w:rsidRDefault="00242B92" w:rsidP="00CA2BE3">
      <w:pPr>
        <w:pStyle w:val="paragraph"/>
        <w:numPr>
          <w:ilvl w:val="0"/>
          <w:numId w:val="28"/>
        </w:numPr>
        <w:spacing w:before="0" w:beforeAutospacing="0" w:after="0" w:afterAutospacing="0"/>
        <w:textAlignment w:val="baseline"/>
        <w:rPr>
          <w:rStyle w:val="normaltextrun"/>
          <w:rFonts w:ascii="Calibri" w:eastAsia="Calibri" w:hAnsi="Calibri" w:cs="Calibri"/>
          <w:color w:val="000000" w:themeColor="text1"/>
          <w:sz w:val="22"/>
          <w:szCs w:val="22"/>
        </w:rPr>
      </w:pPr>
      <w:r w:rsidRPr="00242B92">
        <w:rPr>
          <w:rStyle w:val="normaltextrun"/>
          <w:rFonts w:ascii="Calibri" w:eastAsia="Calibri" w:hAnsi="Calibri" w:cs="Calibri"/>
          <w:color w:val="000000" w:themeColor="text1"/>
          <w:sz w:val="22"/>
          <w:szCs w:val="22"/>
        </w:rPr>
        <w:t>Name of computing system Data Custodian</w:t>
      </w:r>
    </w:p>
    <w:p w14:paraId="690B0BA4" w14:textId="2C162FA7" w:rsidR="00242B92" w:rsidRPr="005B0928" w:rsidRDefault="00242B92" w:rsidP="00CA2BE3">
      <w:pPr>
        <w:pStyle w:val="paragraph"/>
        <w:numPr>
          <w:ilvl w:val="0"/>
          <w:numId w:val="28"/>
        </w:numPr>
        <w:spacing w:before="0" w:beforeAutospacing="0" w:after="0" w:afterAutospacing="0"/>
        <w:textAlignment w:val="baseline"/>
        <w:rPr>
          <w:rStyle w:val="normaltextrun"/>
          <w:rFonts w:ascii="Calibri" w:eastAsia="Calibri" w:hAnsi="Calibri" w:cs="Calibri"/>
          <w:color w:val="000000" w:themeColor="text1"/>
          <w:sz w:val="22"/>
          <w:szCs w:val="22"/>
        </w:rPr>
      </w:pPr>
      <w:r>
        <w:rPr>
          <w:rStyle w:val="normaltextrun"/>
          <w:rFonts w:ascii="Calibri" w:eastAsia="Calibri" w:hAnsi="Calibri" w:cs="Calibri"/>
          <w:color w:val="000000" w:themeColor="text1"/>
          <w:sz w:val="22"/>
          <w:szCs w:val="22"/>
        </w:rPr>
        <w:t>Physical location of computing system</w:t>
      </w:r>
    </w:p>
    <w:p w14:paraId="6A2EF441" w14:textId="3B028776" w:rsidR="00242B92" w:rsidRPr="005B0928" w:rsidRDefault="00242B92" w:rsidP="00CA2BE3">
      <w:pPr>
        <w:pStyle w:val="paragraph"/>
        <w:numPr>
          <w:ilvl w:val="0"/>
          <w:numId w:val="28"/>
        </w:numPr>
        <w:spacing w:before="0" w:beforeAutospacing="0" w:after="0" w:afterAutospacing="0"/>
        <w:textAlignment w:val="baseline"/>
        <w:rPr>
          <w:rStyle w:val="normaltextrun"/>
          <w:rFonts w:ascii="Calibri" w:eastAsia="Calibri" w:hAnsi="Calibri" w:cs="Calibri"/>
          <w:color w:val="000000" w:themeColor="text1"/>
          <w:sz w:val="22"/>
          <w:szCs w:val="22"/>
        </w:rPr>
      </w:pPr>
      <w:r>
        <w:rPr>
          <w:rStyle w:val="normaltextrun"/>
          <w:rFonts w:ascii="Calibri" w:eastAsia="Calibri" w:hAnsi="Calibri" w:cs="Calibri"/>
          <w:color w:val="000000" w:themeColor="text1"/>
          <w:sz w:val="22"/>
          <w:szCs w:val="22"/>
        </w:rPr>
        <w:t>Description of logical access and security controls</w:t>
      </w:r>
    </w:p>
    <w:p w14:paraId="38FE1EF5" w14:textId="0EA1FB48" w:rsidR="005B0928" w:rsidRPr="00242B92" w:rsidRDefault="005B0928" w:rsidP="00CA2BE3">
      <w:pPr>
        <w:pStyle w:val="paragraph"/>
        <w:numPr>
          <w:ilvl w:val="0"/>
          <w:numId w:val="19"/>
        </w:numPr>
        <w:spacing w:before="0" w:beforeAutospacing="0" w:after="0" w:afterAutospacing="0"/>
        <w:textAlignment w:val="baseline"/>
        <w:rPr>
          <w:rStyle w:val="normaltextrun"/>
          <w:rFonts w:asciiTheme="majorHAnsi" w:eastAsiaTheme="majorEastAsia" w:hAnsiTheme="majorHAnsi" w:cstheme="majorBidi"/>
          <w:b/>
          <w:bCs/>
          <w:color w:val="000000" w:themeColor="text1"/>
          <w:sz w:val="22"/>
          <w:szCs w:val="22"/>
        </w:rPr>
      </w:pPr>
      <w:r w:rsidRPr="00242B92">
        <w:rPr>
          <w:rStyle w:val="normaltextrun"/>
          <w:rFonts w:ascii="Calibri" w:eastAsia="Calibri" w:hAnsi="Calibri" w:cs="Calibri"/>
          <w:color w:val="000000" w:themeColor="text1"/>
          <w:sz w:val="22"/>
          <w:szCs w:val="22"/>
          <w:u w:val="single"/>
        </w:rPr>
        <w:t>Protected Data</w:t>
      </w:r>
      <w:r w:rsidRPr="00F779A9">
        <w:rPr>
          <w:rStyle w:val="normaltextrun"/>
          <w:rFonts w:ascii="Calibri" w:eastAsia="Calibri" w:hAnsi="Calibri" w:cs="Calibri"/>
          <w:color w:val="000000" w:themeColor="text1"/>
          <w:sz w:val="22"/>
          <w:szCs w:val="22"/>
        </w:rPr>
        <w:t xml:space="preserve">: </w:t>
      </w:r>
      <w:r>
        <w:rPr>
          <w:rStyle w:val="normaltextrun"/>
          <w:rFonts w:ascii="Calibri" w:eastAsia="Calibri" w:hAnsi="Calibri" w:cs="Calibri"/>
          <w:color w:val="000000" w:themeColor="text1"/>
          <w:sz w:val="22"/>
          <w:szCs w:val="22"/>
        </w:rPr>
        <w:t>The data comprising personal information governed by these guidelines is</w:t>
      </w:r>
      <w:r w:rsidR="00F63DAB">
        <w:rPr>
          <w:rStyle w:val="normaltextrun"/>
          <w:rFonts w:ascii="Calibri" w:eastAsia="Calibri" w:hAnsi="Calibri" w:cs="Calibri"/>
          <w:color w:val="000000" w:themeColor="text1"/>
          <w:sz w:val="22"/>
          <w:szCs w:val="22"/>
        </w:rPr>
        <w:t xml:space="preserve"> </w:t>
      </w:r>
      <w:r>
        <w:rPr>
          <w:rStyle w:val="normaltextrun"/>
          <w:rFonts w:ascii="Calibri" w:eastAsia="Calibri" w:hAnsi="Calibri" w:cs="Calibri"/>
          <w:color w:val="000000" w:themeColor="text1"/>
          <w:sz w:val="22"/>
          <w:szCs w:val="22"/>
        </w:rPr>
        <w:t>defined as protected data. This protected data includes an individual’s first and last name in combination with any of the following:</w:t>
      </w:r>
    </w:p>
    <w:p w14:paraId="07F66FF4" w14:textId="3E6E4456" w:rsidR="005B0928" w:rsidRPr="00242B92" w:rsidRDefault="00F63DAB" w:rsidP="00CA2BE3">
      <w:pPr>
        <w:pStyle w:val="paragraph"/>
        <w:numPr>
          <w:ilvl w:val="0"/>
          <w:numId w:val="28"/>
        </w:numPr>
        <w:spacing w:before="0" w:beforeAutospacing="0" w:after="0" w:afterAutospacing="0"/>
        <w:textAlignment w:val="baseline"/>
        <w:rPr>
          <w:rStyle w:val="normaltextrun"/>
          <w:rFonts w:asciiTheme="majorHAnsi" w:eastAsiaTheme="majorEastAsia" w:hAnsiTheme="majorHAnsi" w:cstheme="majorBidi"/>
          <w:b/>
          <w:bCs/>
          <w:color w:val="000000" w:themeColor="text1"/>
          <w:sz w:val="22"/>
          <w:szCs w:val="22"/>
        </w:rPr>
      </w:pPr>
      <w:r>
        <w:rPr>
          <w:rStyle w:val="normaltextrun"/>
          <w:rFonts w:ascii="Calibri" w:eastAsia="Calibri" w:hAnsi="Calibri" w:cs="Calibri"/>
          <w:color w:val="000000" w:themeColor="text1"/>
          <w:sz w:val="22"/>
          <w:szCs w:val="22"/>
        </w:rPr>
        <w:t>Social s</w:t>
      </w:r>
      <w:r w:rsidR="005B0928">
        <w:rPr>
          <w:rStyle w:val="normaltextrun"/>
          <w:rFonts w:ascii="Calibri" w:eastAsia="Calibri" w:hAnsi="Calibri" w:cs="Calibri"/>
          <w:color w:val="000000" w:themeColor="text1"/>
          <w:sz w:val="22"/>
          <w:szCs w:val="22"/>
        </w:rPr>
        <w:t xml:space="preserve">ecurity </w:t>
      </w:r>
      <w:r>
        <w:rPr>
          <w:rStyle w:val="normaltextrun"/>
          <w:rFonts w:ascii="Calibri" w:eastAsia="Calibri" w:hAnsi="Calibri" w:cs="Calibri"/>
          <w:color w:val="000000" w:themeColor="text1"/>
          <w:sz w:val="22"/>
          <w:szCs w:val="22"/>
        </w:rPr>
        <w:t>n</w:t>
      </w:r>
      <w:r w:rsidR="005B0928">
        <w:rPr>
          <w:rStyle w:val="normaltextrun"/>
          <w:rFonts w:ascii="Calibri" w:eastAsia="Calibri" w:hAnsi="Calibri" w:cs="Calibri"/>
          <w:color w:val="000000" w:themeColor="text1"/>
          <w:sz w:val="22"/>
          <w:szCs w:val="22"/>
        </w:rPr>
        <w:t>umber</w:t>
      </w:r>
    </w:p>
    <w:p w14:paraId="14319A0B" w14:textId="49772524" w:rsidR="005B0928" w:rsidRPr="00242B92" w:rsidRDefault="005B0928" w:rsidP="00CA2BE3">
      <w:pPr>
        <w:pStyle w:val="paragraph"/>
        <w:numPr>
          <w:ilvl w:val="0"/>
          <w:numId w:val="28"/>
        </w:numPr>
        <w:spacing w:before="0" w:beforeAutospacing="0" w:after="0" w:afterAutospacing="0"/>
        <w:textAlignment w:val="baseline"/>
        <w:rPr>
          <w:rStyle w:val="normaltextrun"/>
          <w:rFonts w:asciiTheme="majorHAnsi" w:eastAsiaTheme="majorEastAsia" w:hAnsiTheme="majorHAnsi" w:cstheme="majorBidi"/>
          <w:b/>
          <w:bCs/>
          <w:color w:val="000000" w:themeColor="text1"/>
          <w:sz w:val="22"/>
          <w:szCs w:val="22"/>
        </w:rPr>
      </w:pPr>
      <w:r>
        <w:rPr>
          <w:rStyle w:val="normaltextrun"/>
          <w:rFonts w:ascii="Calibri" w:eastAsia="Calibri" w:hAnsi="Calibri" w:cs="Calibri"/>
          <w:color w:val="000000" w:themeColor="text1"/>
          <w:sz w:val="22"/>
          <w:szCs w:val="22"/>
        </w:rPr>
        <w:t xml:space="preserve">Driver’s license or </w:t>
      </w:r>
      <w:r w:rsidR="00F63DAB">
        <w:rPr>
          <w:rStyle w:val="normaltextrun"/>
          <w:rFonts w:ascii="Calibri" w:eastAsia="Calibri" w:hAnsi="Calibri" w:cs="Calibri"/>
          <w:color w:val="000000" w:themeColor="text1"/>
          <w:sz w:val="22"/>
          <w:szCs w:val="22"/>
        </w:rPr>
        <w:t>i</w:t>
      </w:r>
      <w:r>
        <w:rPr>
          <w:rStyle w:val="normaltextrun"/>
          <w:rFonts w:ascii="Calibri" w:eastAsia="Calibri" w:hAnsi="Calibri" w:cs="Calibri"/>
          <w:color w:val="000000" w:themeColor="text1"/>
          <w:sz w:val="22"/>
          <w:szCs w:val="22"/>
        </w:rPr>
        <w:t xml:space="preserve">dentification </w:t>
      </w:r>
      <w:r w:rsidR="00F63DAB">
        <w:rPr>
          <w:rStyle w:val="normaltextrun"/>
          <w:rFonts w:ascii="Calibri" w:eastAsia="Calibri" w:hAnsi="Calibri" w:cs="Calibri"/>
          <w:color w:val="000000" w:themeColor="text1"/>
          <w:sz w:val="22"/>
          <w:szCs w:val="22"/>
        </w:rPr>
        <w:t>c</w:t>
      </w:r>
      <w:r>
        <w:rPr>
          <w:rStyle w:val="normaltextrun"/>
          <w:rFonts w:ascii="Calibri" w:eastAsia="Calibri" w:hAnsi="Calibri" w:cs="Calibri"/>
          <w:color w:val="000000" w:themeColor="text1"/>
          <w:sz w:val="22"/>
          <w:szCs w:val="22"/>
        </w:rPr>
        <w:t>ard</w:t>
      </w:r>
      <w:r w:rsidR="00F63DAB">
        <w:rPr>
          <w:rStyle w:val="normaltextrun"/>
          <w:rFonts w:ascii="Calibri" w:eastAsia="Calibri" w:hAnsi="Calibri" w:cs="Calibri"/>
          <w:color w:val="000000" w:themeColor="text1"/>
          <w:sz w:val="22"/>
          <w:szCs w:val="22"/>
        </w:rPr>
        <w:t xml:space="preserve"> number</w:t>
      </w:r>
    </w:p>
    <w:p w14:paraId="4DEF4687" w14:textId="77777777" w:rsidR="005B0928" w:rsidRPr="00242B92" w:rsidRDefault="005B0928" w:rsidP="00CA2BE3">
      <w:pPr>
        <w:pStyle w:val="paragraph"/>
        <w:numPr>
          <w:ilvl w:val="0"/>
          <w:numId w:val="28"/>
        </w:numPr>
        <w:spacing w:before="0" w:beforeAutospacing="0" w:after="0" w:afterAutospacing="0"/>
        <w:textAlignment w:val="baseline"/>
        <w:rPr>
          <w:rStyle w:val="normaltextrun"/>
          <w:rFonts w:asciiTheme="majorHAnsi" w:eastAsiaTheme="majorEastAsia" w:hAnsiTheme="majorHAnsi" w:cstheme="majorBidi"/>
          <w:b/>
          <w:bCs/>
          <w:color w:val="000000" w:themeColor="text1"/>
          <w:sz w:val="22"/>
          <w:szCs w:val="22"/>
        </w:rPr>
      </w:pPr>
      <w:r>
        <w:rPr>
          <w:rStyle w:val="normaltextrun"/>
          <w:rFonts w:ascii="Calibri" w:eastAsia="Calibri" w:hAnsi="Calibri" w:cs="Calibri"/>
          <w:color w:val="000000" w:themeColor="text1"/>
          <w:sz w:val="22"/>
          <w:szCs w:val="22"/>
        </w:rPr>
        <w:t>Financial account or credit card number</w:t>
      </w:r>
    </w:p>
    <w:p w14:paraId="6F717B29" w14:textId="7C08C001" w:rsidR="005B0928" w:rsidRPr="00242B92" w:rsidRDefault="005B0928" w:rsidP="00CA2BE3">
      <w:pPr>
        <w:pStyle w:val="paragraph"/>
        <w:numPr>
          <w:ilvl w:val="0"/>
          <w:numId w:val="28"/>
        </w:numPr>
        <w:spacing w:before="0" w:beforeAutospacing="0" w:after="0" w:afterAutospacing="0"/>
        <w:textAlignment w:val="baseline"/>
        <w:rPr>
          <w:rStyle w:val="normaltextrun"/>
          <w:rFonts w:asciiTheme="majorHAnsi" w:eastAsiaTheme="majorEastAsia" w:hAnsiTheme="majorHAnsi" w:cstheme="majorBidi"/>
          <w:b/>
          <w:bCs/>
          <w:color w:val="000000" w:themeColor="text1"/>
          <w:sz w:val="22"/>
          <w:szCs w:val="22"/>
        </w:rPr>
      </w:pPr>
      <w:r>
        <w:rPr>
          <w:rStyle w:val="normaltextrun"/>
          <w:rFonts w:ascii="Calibri" w:eastAsia="Calibri" w:hAnsi="Calibri" w:cs="Calibri"/>
          <w:color w:val="000000" w:themeColor="text1"/>
          <w:sz w:val="22"/>
          <w:szCs w:val="22"/>
        </w:rPr>
        <w:t xml:space="preserve">Medical </w:t>
      </w:r>
      <w:r w:rsidR="00F63DAB">
        <w:rPr>
          <w:rStyle w:val="normaltextrun"/>
          <w:rFonts w:ascii="Calibri" w:eastAsia="Calibri" w:hAnsi="Calibri" w:cs="Calibri"/>
          <w:color w:val="000000" w:themeColor="text1"/>
          <w:sz w:val="22"/>
          <w:szCs w:val="22"/>
        </w:rPr>
        <w:t>i</w:t>
      </w:r>
      <w:r>
        <w:rPr>
          <w:rStyle w:val="normaltextrun"/>
          <w:rFonts w:ascii="Calibri" w:eastAsia="Calibri" w:hAnsi="Calibri" w:cs="Calibri"/>
          <w:color w:val="000000" w:themeColor="text1"/>
          <w:sz w:val="22"/>
          <w:szCs w:val="22"/>
        </w:rPr>
        <w:t>nformation</w:t>
      </w:r>
    </w:p>
    <w:p w14:paraId="13D3E2A2" w14:textId="72B5E741" w:rsidR="005B0928" w:rsidRPr="005B0928" w:rsidRDefault="005B0928" w:rsidP="00CA2BE3">
      <w:pPr>
        <w:pStyle w:val="paragraph"/>
        <w:numPr>
          <w:ilvl w:val="0"/>
          <w:numId w:val="28"/>
        </w:numPr>
        <w:spacing w:before="0" w:beforeAutospacing="0" w:after="0" w:afterAutospacing="0"/>
        <w:textAlignment w:val="baseline"/>
        <w:rPr>
          <w:rStyle w:val="normaltextrun"/>
          <w:rFonts w:ascii="Calibri" w:eastAsia="Calibri" w:hAnsi="Calibri" w:cs="Calibri"/>
          <w:color w:val="000000" w:themeColor="text1"/>
          <w:sz w:val="22"/>
          <w:szCs w:val="22"/>
          <w:u w:val="single"/>
        </w:rPr>
      </w:pPr>
      <w:r w:rsidRPr="005B0928">
        <w:rPr>
          <w:rStyle w:val="normaltextrun"/>
          <w:rFonts w:ascii="Calibri" w:eastAsia="Calibri" w:hAnsi="Calibri" w:cs="Calibri"/>
          <w:color w:val="000000" w:themeColor="text1"/>
          <w:sz w:val="22"/>
          <w:szCs w:val="22"/>
        </w:rPr>
        <w:t xml:space="preserve">Health </w:t>
      </w:r>
      <w:r w:rsidR="00F63DAB">
        <w:rPr>
          <w:rStyle w:val="normaltextrun"/>
          <w:rFonts w:ascii="Calibri" w:eastAsia="Calibri" w:hAnsi="Calibri" w:cs="Calibri"/>
          <w:color w:val="000000" w:themeColor="text1"/>
          <w:sz w:val="22"/>
          <w:szCs w:val="22"/>
        </w:rPr>
        <w:t>i</w:t>
      </w:r>
      <w:r w:rsidRPr="005B0928">
        <w:rPr>
          <w:rStyle w:val="normaltextrun"/>
          <w:rFonts w:ascii="Calibri" w:eastAsia="Calibri" w:hAnsi="Calibri" w:cs="Calibri"/>
          <w:color w:val="000000" w:themeColor="text1"/>
          <w:sz w:val="22"/>
          <w:szCs w:val="22"/>
        </w:rPr>
        <w:t>nsurance information</w:t>
      </w:r>
    </w:p>
    <w:p w14:paraId="07EA2AB6" w14:textId="4CD310E7" w:rsidR="00F00D6C" w:rsidRDefault="005B0928" w:rsidP="00175FD7">
      <w:pPr>
        <w:pStyle w:val="paragraph"/>
        <w:numPr>
          <w:ilvl w:val="0"/>
          <w:numId w:val="28"/>
        </w:numPr>
        <w:spacing w:before="0" w:beforeAutospacing="0" w:after="0" w:afterAutospacing="0"/>
        <w:textAlignment w:val="baseline"/>
        <w:rPr>
          <w:rStyle w:val="normaltextrun"/>
          <w:rFonts w:ascii="Calibri" w:eastAsia="Calibri" w:hAnsi="Calibri" w:cs="Calibri"/>
          <w:color w:val="000000" w:themeColor="text1"/>
          <w:sz w:val="22"/>
          <w:szCs w:val="22"/>
        </w:rPr>
      </w:pPr>
      <w:r w:rsidRPr="005B0928">
        <w:rPr>
          <w:rStyle w:val="normaltextrun"/>
          <w:rFonts w:ascii="Calibri" w:eastAsia="Calibri" w:hAnsi="Calibri" w:cs="Calibri"/>
          <w:color w:val="000000" w:themeColor="text1"/>
          <w:sz w:val="22"/>
          <w:szCs w:val="22"/>
        </w:rPr>
        <w:t xml:space="preserve">Student </w:t>
      </w:r>
      <w:r w:rsidR="00F63DAB">
        <w:rPr>
          <w:rStyle w:val="normaltextrun"/>
          <w:rFonts w:ascii="Calibri" w:eastAsia="Calibri" w:hAnsi="Calibri" w:cs="Calibri"/>
          <w:color w:val="000000" w:themeColor="text1"/>
          <w:sz w:val="22"/>
          <w:szCs w:val="22"/>
        </w:rPr>
        <w:t>d</w:t>
      </w:r>
      <w:r w:rsidRPr="005B0928">
        <w:rPr>
          <w:rStyle w:val="normaltextrun"/>
          <w:rFonts w:ascii="Calibri" w:eastAsia="Calibri" w:hAnsi="Calibri" w:cs="Calibri"/>
          <w:color w:val="000000" w:themeColor="text1"/>
          <w:sz w:val="22"/>
          <w:szCs w:val="22"/>
        </w:rPr>
        <w:t>ata</w:t>
      </w:r>
      <w:bookmarkStart w:id="0" w:name="_GoBack"/>
      <w:bookmarkEnd w:id="0"/>
    </w:p>
    <w:sectPr w:rsidR="00F00D6C" w:rsidSect="00F779A9">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6336B" w14:textId="77777777" w:rsidR="00E10465" w:rsidRDefault="00E10465" w:rsidP="0068634E">
      <w:pPr>
        <w:spacing w:after="0" w:line="240" w:lineRule="auto"/>
      </w:pPr>
      <w:r>
        <w:separator/>
      </w:r>
    </w:p>
  </w:endnote>
  <w:endnote w:type="continuationSeparator" w:id="0">
    <w:p w14:paraId="7572A590" w14:textId="77777777" w:rsidR="00E10465" w:rsidRDefault="00E10465" w:rsidP="00686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355541"/>
      <w:docPartObj>
        <w:docPartGallery w:val="Page Numbers (Bottom of Page)"/>
        <w:docPartUnique/>
      </w:docPartObj>
    </w:sdtPr>
    <w:sdtEndPr>
      <w:rPr>
        <w:noProof/>
      </w:rPr>
    </w:sdtEndPr>
    <w:sdtContent>
      <w:sdt>
        <w:sdtPr>
          <w:rPr>
            <w:b/>
            <w:sz w:val="20"/>
          </w:rPr>
          <w:id w:val="1431469437"/>
          <w:docPartObj>
            <w:docPartGallery w:val="Page Numbers (Bottom of Page)"/>
            <w:docPartUnique/>
          </w:docPartObj>
        </w:sdtPr>
        <w:sdtEndPr>
          <w:rPr>
            <w:noProof/>
          </w:rPr>
        </w:sdtEndPr>
        <w:sdtContent>
          <w:p w14:paraId="06E2A89F" w14:textId="41A09C17" w:rsidR="00745509" w:rsidRDefault="00745509" w:rsidP="00745509">
            <w:pPr>
              <w:pStyle w:val="Footer"/>
              <w:tabs>
                <w:tab w:val="clear" w:pos="9360"/>
                <w:tab w:val="right" w:pos="10800"/>
              </w:tabs>
            </w:pPr>
            <w:r w:rsidRPr="005A1271">
              <w:rPr>
                <w:b/>
                <w:noProof/>
                <w:sz w:val="20"/>
              </w:rPr>
              <w:tab/>
            </w:r>
            <w:r w:rsidRPr="005A1271">
              <w:rPr>
                <w:b/>
                <w:noProof/>
                <w:sz w:val="20"/>
              </w:rPr>
              <w:tab/>
            </w:r>
          </w:p>
        </w:sdtContent>
      </w:sdt>
    </w:sdtContent>
  </w:sdt>
  <w:p w14:paraId="5DB7E249" w14:textId="77777777" w:rsidR="00745509" w:rsidRDefault="0074550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38F645" w14:textId="77777777" w:rsidR="00E10465" w:rsidRDefault="00E10465" w:rsidP="0068634E">
      <w:pPr>
        <w:spacing w:after="0" w:line="240" w:lineRule="auto"/>
      </w:pPr>
      <w:r>
        <w:separator/>
      </w:r>
    </w:p>
  </w:footnote>
  <w:footnote w:type="continuationSeparator" w:id="0">
    <w:p w14:paraId="0A617681" w14:textId="77777777" w:rsidR="00E10465" w:rsidRDefault="00E10465" w:rsidP="0068634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24B6C"/>
    <w:multiLevelType w:val="hybridMultilevel"/>
    <w:tmpl w:val="40509EE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374C"/>
    <w:multiLevelType w:val="hybridMultilevel"/>
    <w:tmpl w:val="5E5EA2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3B7299"/>
    <w:multiLevelType w:val="hybridMultilevel"/>
    <w:tmpl w:val="5026328C"/>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84AD0"/>
    <w:multiLevelType w:val="hybridMultilevel"/>
    <w:tmpl w:val="3530D36A"/>
    <w:lvl w:ilvl="0" w:tplc="0002C802">
      <w:start w:val="1"/>
      <w:numFmt w:val="decimal"/>
      <w:lvlText w:val="%1."/>
      <w:lvlJc w:val="left"/>
      <w:pPr>
        <w:ind w:left="450" w:hanging="360"/>
      </w:pPr>
      <w:rPr>
        <w:rFonts w:ascii="Calibri Light" w:hAnsi="Calibri Light"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4" w15:restartNumberingAfterBreak="0">
    <w:nsid w:val="0B6B31E2"/>
    <w:multiLevelType w:val="hybridMultilevel"/>
    <w:tmpl w:val="CBA8654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EB75BE"/>
    <w:multiLevelType w:val="hybridMultilevel"/>
    <w:tmpl w:val="BA3061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A0329D"/>
    <w:multiLevelType w:val="multilevel"/>
    <w:tmpl w:val="C6A8C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325F2"/>
    <w:multiLevelType w:val="hybridMultilevel"/>
    <w:tmpl w:val="EEC49B5E"/>
    <w:lvl w:ilvl="0" w:tplc="0CA808A8">
      <w:start w:val="1"/>
      <w:numFmt w:val="decimal"/>
      <w:lvlText w:val="%1."/>
      <w:lvlJc w:val="left"/>
      <w:pPr>
        <w:ind w:left="720" w:hanging="360"/>
      </w:pPr>
    </w:lvl>
    <w:lvl w:ilvl="1" w:tplc="577A35AC">
      <w:start w:val="1"/>
      <w:numFmt w:val="lowerLetter"/>
      <w:lvlText w:val="%2."/>
      <w:lvlJc w:val="left"/>
      <w:pPr>
        <w:ind w:left="1440" w:hanging="360"/>
      </w:pPr>
    </w:lvl>
    <w:lvl w:ilvl="2" w:tplc="5CA2296C">
      <w:start w:val="1"/>
      <w:numFmt w:val="lowerRoman"/>
      <w:lvlText w:val="%3."/>
      <w:lvlJc w:val="right"/>
      <w:pPr>
        <w:ind w:left="2160" w:hanging="180"/>
      </w:pPr>
    </w:lvl>
    <w:lvl w:ilvl="3" w:tplc="61E63AC6">
      <w:start w:val="1"/>
      <w:numFmt w:val="decimal"/>
      <w:lvlText w:val="%4."/>
      <w:lvlJc w:val="left"/>
      <w:pPr>
        <w:ind w:left="2880" w:hanging="360"/>
      </w:pPr>
    </w:lvl>
    <w:lvl w:ilvl="4" w:tplc="50C05DF2">
      <w:start w:val="1"/>
      <w:numFmt w:val="lowerLetter"/>
      <w:lvlText w:val="%5."/>
      <w:lvlJc w:val="left"/>
      <w:pPr>
        <w:ind w:left="3600" w:hanging="360"/>
      </w:pPr>
    </w:lvl>
    <w:lvl w:ilvl="5" w:tplc="61FC5F7C">
      <w:start w:val="1"/>
      <w:numFmt w:val="lowerRoman"/>
      <w:lvlText w:val="%6."/>
      <w:lvlJc w:val="right"/>
      <w:pPr>
        <w:ind w:left="4320" w:hanging="180"/>
      </w:pPr>
    </w:lvl>
    <w:lvl w:ilvl="6" w:tplc="B59CD508">
      <w:start w:val="1"/>
      <w:numFmt w:val="decimal"/>
      <w:lvlText w:val="%7."/>
      <w:lvlJc w:val="left"/>
      <w:pPr>
        <w:ind w:left="5040" w:hanging="360"/>
      </w:pPr>
    </w:lvl>
    <w:lvl w:ilvl="7" w:tplc="4B962486">
      <w:start w:val="1"/>
      <w:numFmt w:val="lowerLetter"/>
      <w:lvlText w:val="%8."/>
      <w:lvlJc w:val="left"/>
      <w:pPr>
        <w:ind w:left="5760" w:hanging="360"/>
      </w:pPr>
    </w:lvl>
    <w:lvl w:ilvl="8" w:tplc="B0645E8C">
      <w:start w:val="1"/>
      <w:numFmt w:val="lowerRoman"/>
      <w:lvlText w:val="%9."/>
      <w:lvlJc w:val="right"/>
      <w:pPr>
        <w:ind w:left="6480" w:hanging="180"/>
      </w:pPr>
    </w:lvl>
  </w:abstractNum>
  <w:abstractNum w:abstractNumId="8" w15:restartNumberingAfterBreak="0">
    <w:nsid w:val="177639CB"/>
    <w:multiLevelType w:val="hybridMultilevel"/>
    <w:tmpl w:val="BBCC02B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E21D22"/>
    <w:multiLevelType w:val="hybridMultilevel"/>
    <w:tmpl w:val="AFD651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0A22CF1"/>
    <w:multiLevelType w:val="hybridMultilevel"/>
    <w:tmpl w:val="AAECB8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C069DD"/>
    <w:multiLevelType w:val="hybridMultilevel"/>
    <w:tmpl w:val="13DC63E2"/>
    <w:lvl w:ilvl="0" w:tplc="39B400E2">
      <w:start w:val="1"/>
      <w:numFmt w:val="decimal"/>
      <w:lvlText w:val="%1."/>
      <w:lvlJc w:val="left"/>
      <w:pPr>
        <w:ind w:left="720" w:hanging="360"/>
      </w:pPr>
    </w:lvl>
    <w:lvl w:ilvl="1" w:tplc="38A68394">
      <w:start w:val="1"/>
      <w:numFmt w:val="decimal"/>
      <w:lvlText w:val="%2."/>
      <w:lvlJc w:val="left"/>
      <w:pPr>
        <w:ind w:left="1440" w:hanging="360"/>
      </w:pPr>
    </w:lvl>
    <w:lvl w:ilvl="2" w:tplc="33E65574">
      <w:start w:val="1"/>
      <w:numFmt w:val="lowerRoman"/>
      <w:lvlText w:val="%3."/>
      <w:lvlJc w:val="right"/>
      <w:pPr>
        <w:ind w:left="2160" w:hanging="180"/>
      </w:pPr>
    </w:lvl>
    <w:lvl w:ilvl="3" w:tplc="A32C43B4">
      <w:start w:val="1"/>
      <w:numFmt w:val="decimal"/>
      <w:lvlText w:val="%4."/>
      <w:lvlJc w:val="left"/>
      <w:pPr>
        <w:ind w:left="2880" w:hanging="360"/>
      </w:pPr>
    </w:lvl>
    <w:lvl w:ilvl="4" w:tplc="C2E429B0">
      <w:start w:val="1"/>
      <w:numFmt w:val="lowerLetter"/>
      <w:lvlText w:val="%5."/>
      <w:lvlJc w:val="left"/>
      <w:pPr>
        <w:ind w:left="3600" w:hanging="360"/>
      </w:pPr>
    </w:lvl>
    <w:lvl w:ilvl="5" w:tplc="C1B616F8">
      <w:start w:val="1"/>
      <w:numFmt w:val="lowerRoman"/>
      <w:lvlText w:val="%6."/>
      <w:lvlJc w:val="right"/>
      <w:pPr>
        <w:ind w:left="4320" w:hanging="180"/>
      </w:pPr>
    </w:lvl>
    <w:lvl w:ilvl="6" w:tplc="A5902F64">
      <w:start w:val="1"/>
      <w:numFmt w:val="decimal"/>
      <w:lvlText w:val="%7."/>
      <w:lvlJc w:val="left"/>
      <w:pPr>
        <w:ind w:left="5040" w:hanging="360"/>
      </w:pPr>
    </w:lvl>
    <w:lvl w:ilvl="7" w:tplc="5B6CA1CC">
      <w:start w:val="1"/>
      <w:numFmt w:val="lowerLetter"/>
      <w:lvlText w:val="%8."/>
      <w:lvlJc w:val="left"/>
      <w:pPr>
        <w:ind w:left="5760" w:hanging="360"/>
      </w:pPr>
    </w:lvl>
    <w:lvl w:ilvl="8" w:tplc="8B468688">
      <w:start w:val="1"/>
      <w:numFmt w:val="lowerRoman"/>
      <w:lvlText w:val="%9."/>
      <w:lvlJc w:val="right"/>
      <w:pPr>
        <w:ind w:left="6480" w:hanging="180"/>
      </w:pPr>
    </w:lvl>
  </w:abstractNum>
  <w:abstractNum w:abstractNumId="12" w15:restartNumberingAfterBreak="0">
    <w:nsid w:val="22460C99"/>
    <w:multiLevelType w:val="multilevel"/>
    <w:tmpl w:val="EF3A0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0410AA"/>
    <w:multiLevelType w:val="hybridMultilevel"/>
    <w:tmpl w:val="1180B19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F12991"/>
    <w:multiLevelType w:val="hybridMultilevel"/>
    <w:tmpl w:val="CD20F06C"/>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F406E82"/>
    <w:multiLevelType w:val="hybridMultilevel"/>
    <w:tmpl w:val="85DCC27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2036191"/>
    <w:multiLevelType w:val="hybridMultilevel"/>
    <w:tmpl w:val="A852FA1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2C024C2"/>
    <w:multiLevelType w:val="hybridMultilevel"/>
    <w:tmpl w:val="BE6834C0"/>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3B4E13"/>
    <w:multiLevelType w:val="hybridMultilevel"/>
    <w:tmpl w:val="00983C0E"/>
    <w:lvl w:ilvl="0" w:tplc="04090011">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523672"/>
    <w:multiLevelType w:val="hybridMultilevel"/>
    <w:tmpl w:val="E62A798E"/>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7D411D9"/>
    <w:multiLevelType w:val="hybridMultilevel"/>
    <w:tmpl w:val="B8FA059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6D6219"/>
    <w:multiLevelType w:val="hybridMultilevel"/>
    <w:tmpl w:val="59E0785A"/>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8B2540F"/>
    <w:multiLevelType w:val="hybridMultilevel"/>
    <w:tmpl w:val="3BD4C41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E7E24BC"/>
    <w:multiLevelType w:val="hybridMultilevel"/>
    <w:tmpl w:val="CE44A3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EA915A5"/>
    <w:multiLevelType w:val="hybridMultilevel"/>
    <w:tmpl w:val="CAF83B9C"/>
    <w:lvl w:ilvl="0" w:tplc="0409000F">
      <w:start w:val="1"/>
      <w:numFmt w:val="decimal"/>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3F6A7F1E"/>
    <w:multiLevelType w:val="hybridMultilevel"/>
    <w:tmpl w:val="CF128402"/>
    <w:lvl w:ilvl="0" w:tplc="ADA080CC">
      <w:start w:val="5"/>
      <w:numFmt w:val="decimal"/>
      <w:lvlText w:val="%1."/>
      <w:lvlJc w:val="left"/>
      <w:pPr>
        <w:ind w:left="720" w:hanging="360"/>
      </w:pPr>
    </w:lvl>
    <w:lvl w:ilvl="1" w:tplc="A1BACB80">
      <w:start w:val="1"/>
      <w:numFmt w:val="lowerLetter"/>
      <w:lvlText w:val="%2."/>
      <w:lvlJc w:val="left"/>
      <w:pPr>
        <w:ind w:left="1440" w:hanging="360"/>
      </w:pPr>
    </w:lvl>
    <w:lvl w:ilvl="2" w:tplc="70B43E80">
      <w:start w:val="1"/>
      <w:numFmt w:val="lowerRoman"/>
      <w:lvlText w:val="%3."/>
      <w:lvlJc w:val="right"/>
      <w:pPr>
        <w:ind w:left="2160" w:hanging="180"/>
      </w:pPr>
    </w:lvl>
    <w:lvl w:ilvl="3" w:tplc="112C415E">
      <w:start w:val="1"/>
      <w:numFmt w:val="decimal"/>
      <w:lvlText w:val="%4."/>
      <w:lvlJc w:val="left"/>
      <w:pPr>
        <w:ind w:left="2880" w:hanging="360"/>
      </w:pPr>
    </w:lvl>
    <w:lvl w:ilvl="4" w:tplc="0950A53E">
      <w:start w:val="1"/>
      <w:numFmt w:val="lowerLetter"/>
      <w:lvlText w:val="%5."/>
      <w:lvlJc w:val="left"/>
      <w:pPr>
        <w:ind w:left="3600" w:hanging="360"/>
      </w:pPr>
    </w:lvl>
    <w:lvl w:ilvl="5" w:tplc="E3D88282">
      <w:start w:val="1"/>
      <w:numFmt w:val="lowerRoman"/>
      <w:lvlText w:val="%6."/>
      <w:lvlJc w:val="right"/>
      <w:pPr>
        <w:ind w:left="4320" w:hanging="180"/>
      </w:pPr>
    </w:lvl>
    <w:lvl w:ilvl="6" w:tplc="38DEFE2C">
      <w:start w:val="1"/>
      <w:numFmt w:val="decimal"/>
      <w:lvlText w:val="%7."/>
      <w:lvlJc w:val="left"/>
      <w:pPr>
        <w:ind w:left="5040" w:hanging="360"/>
      </w:pPr>
    </w:lvl>
    <w:lvl w:ilvl="7" w:tplc="A4802B04">
      <w:start w:val="1"/>
      <w:numFmt w:val="lowerLetter"/>
      <w:lvlText w:val="%8."/>
      <w:lvlJc w:val="left"/>
      <w:pPr>
        <w:ind w:left="5760" w:hanging="360"/>
      </w:pPr>
    </w:lvl>
    <w:lvl w:ilvl="8" w:tplc="B7DCFEA2">
      <w:start w:val="1"/>
      <w:numFmt w:val="lowerRoman"/>
      <w:lvlText w:val="%9."/>
      <w:lvlJc w:val="right"/>
      <w:pPr>
        <w:ind w:left="6480" w:hanging="180"/>
      </w:pPr>
    </w:lvl>
  </w:abstractNum>
  <w:abstractNum w:abstractNumId="27" w15:restartNumberingAfterBreak="0">
    <w:nsid w:val="439747C9"/>
    <w:multiLevelType w:val="multilevel"/>
    <w:tmpl w:val="80A8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5261019"/>
    <w:multiLevelType w:val="hybridMultilevel"/>
    <w:tmpl w:val="71B45EE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2F7A4E"/>
    <w:multiLevelType w:val="hybridMultilevel"/>
    <w:tmpl w:val="951E2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D253AA"/>
    <w:multiLevelType w:val="hybridMultilevel"/>
    <w:tmpl w:val="C8A6280A"/>
    <w:lvl w:ilvl="0" w:tplc="4E160CD2">
      <w:start w:val="1"/>
      <w:numFmt w:val="decimal"/>
      <w:lvlText w:val="%1."/>
      <w:lvlJc w:val="left"/>
      <w:pPr>
        <w:ind w:left="720" w:hanging="360"/>
      </w:pPr>
    </w:lvl>
    <w:lvl w:ilvl="1" w:tplc="3DAC7958">
      <w:start w:val="1"/>
      <w:numFmt w:val="lowerLetter"/>
      <w:lvlText w:val="%2."/>
      <w:lvlJc w:val="left"/>
      <w:pPr>
        <w:ind w:left="1440" w:hanging="360"/>
      </w:pPr>
    </w:lvl>
    <w:lvl w:ilvl="2" w:tplc="98160478">
      <w:start w:val="1"/>
      <w:numFmt w:val="lowerRoman"/>
      <w:lvlText w:val="%3."/>
      <w:lvlJc w:val="right"/>
      <w:pPr>
        <w:ind w:left="2160" w:hanging="180"/>
      </w:pPr>
    </w:lvl>
    <w:lvl w:ilvl="3" w:tplc="B27479E4">
      <w:start w:val="1"/>
      <w:numFmt w:val="decimal"/>
      <w:lvlText w:val="%4."/>
      <w:lvlJc w:val="left"/>
      <w:pPr>
        <w:ind w:left="2880" w:hanging="360"/>
      </w:pPr>
    </w:lvl>
    <w:lvl w:ilvl="4" w:tplc="941EABF2">
      <w:start w:val="1"/>
      <w:numFmt w:val="lowerLetter"/>
      <w:lvlText w:val="%5."/>
      <w:lvlJc w:val="left"/>
      <w:pPr>
        <w:ind w:left="3600" w:hanging="360"/>
      </w:pPr>
    </w:lvl>
    <w:lvl w:ilvl="5" w:tplc="DF8465A8">
      <w:start w:val="1"/>
      <w:numFmt w:val="lowerRoman"/>
      <w:lvlText w:val="%6."/>
      <w:lvlJc w:val="right"/>
      <w:pPr>
        <w:ind w:left="4320" w:hanging="180"/>
      </w:pPr>
    </w:lvl>
    <w:lvl w:ilvl="6" w:tplc="67FA7E5C">
      <w:start w:val="1"/>
      <w:numFmt w:val="decimal"/>
      <w:lvlText w:val="%7."/>
      <w:lvlJc w:val="left"/>
      <w:pPr>
        <w:ind w:left="5040" w:hanging="360"/>
      </w:pPr>
    </w:lvl>
    <w:lvl w:ilvl="7" w:tplc="F96E9F78">
      <w:start w:val="1"/>
      <w:numFmt w:val="lowerLetter"/>
      <w:lvlText w:val="%8."/>
      <w:lvlJc w:val="left"/>
      <w:pPr>
        <w:ind w:left="5760" w:hanging="360"/>
      </w:pPr>
    </w:lvl>
    <w:lvl w:ilvl="8" w:tplc="3912F6A8">
      <w:start w:val="1"/>
      <w:numFmt w:val="lowerRoman"/>
      <w:lvlText w:val="%9."/>
      <w:lvlJc w:val="right"/>
      <w:pPr>
        <w:ind w:left="6480" w:hanging="180"/>
      </w:pPr>
    </w:lvl>
  </w:abstractNum>
  <w:abstractNum w:abstractNumId="31" w15:restartNumberingAfterBreak="0">
    <w:nsid w:val="57C4536E"/>
    <w:multiLevelType w:val="hybridMultilevel"/>
    <w:tmpl w:val="B478F97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83242B8"/>
    <w:multiLevelType w:val="hybridMultilevel"/>
    <w:tmpl w:val="790079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BF05218"/>
    <w:multiLevelType w:val="hybridMultilevel"/>
    <w:tmpl w:val="43DE252A"/>
    <w:lvl w:ilvl="0" w:tplc="29BA374C">
      <w:start w:val="1"/>
      <w:numFmt w:val="decimal"/>
      <w:lvlText w:val="%1."/>
      <w:lvlJc w:val="left"/>
      <w:pPr>
        <w:ind w:left="720" w:hanging="360"/>
      </w:pPr>
    </w:lvl>
    <w:lvl w:ilvl="1" w:tplc="EAA444FA">
      <w:start w:val="1"/>
      <w:numFmt w:val="lowerLetter"/>
      <w:lvlText w:val="%2."/>
      <w:lvlJc w:val="left"/>
      <w:pPr>
        <w:ind w:left="1440" w:hanging="360"/>
      </w:pPr>
    </w:lvl>
    <w:lvl w:ilvl="2" w:tplc="808055B0">
      <w:start w:val="1"/>
      <w:numFmt w:val="lowerRoman"/>
      <w:lvlText w:val="%3."/>
      <w:lvlJc w:val="right"/>
      <w:pPr>
        <w:ind w:left="2160" w:hanging="180"/>
      </w:pPr>
    </w:lvl>
    <w:lvl w:ilvl="3" w:tplc="CB1A2C38">
      <w:start w:val="1"/>
      <w:numFmt w:val="decimal"/>
      <w:lvlText w:val="%4."/>
      <w:lvlJc w:val="left"/>
      <w:pPr>
        <w:ind w:left="2880" w:hanging="360"/>
      </w:pPr>
    </w:lvl>
    <w:lvl w:ilvl="4" w:tplc="AEAEE9C2">
      <w:start w:val="1"/>
      <w:numFmt w:val="lowerLetter"/>
      <w:lvlText w:val="%5."/>
      <w:lvlJc w:val="left"/>
      <w:pPr>
        <w:ind w:left="3600" w:hanging="360"/>
      </w:pPr>
    </w:lvl>
    <w:lvl w:ilvl="5" w:tplc="482AD0C6">
      <w:start w:val="1"/>
      <w:numFmt w:val="lowerRoman"/>
      <w:lvlText w:val="%6."/>
      <w:lvlJc w:val="right"/>
      <w:pPr>
        <w:ind w:left="4320" w:hanging="180"/>
      </w:pPr>
    </w:lvl>
    <w:lvl w:ilvl="6" w:tplc="E9C2626C">
      <w:start w:val="1"/>
      <w:numFmt w:val="decimal"/>
      <w:lvlText w:val="%7."/>
      <w:lvlJc w:val="left"/>
      <w:pPr>
        <w:ind w:left="5040" w:hanging="360"/>
      </w:pPr>
    </w:lvl>
    <w:lvl w:ilvl="7" w:tplc="4A9A73B2">
      <w:start w:val="1"/>
      <w:numFmt w:val="lowerLetter"/>
      <w:lvlText w:val="%8."/>
      <w:lvlJc w:val="left"/>
      <w:pPr>
        <w:ind w:left="5760" w:hanging="360"/>
      </w:pPr>
    </w:lvl>
    <w:lvl w:ilvl="8" w:tplc="0A98C258">
      <w:start w:val="1"/>
      <w:numFmt w:val="lowerRoman"/>
      <w:lvlText w:val="%9."/>
      <w:lvlJc w:val="right"/>
      <w:pPr>
        <w:ind w:left="6480" w:hanging="180"/>
      </w:pPr>
    </w:lvl>
  </w:abstractNum>
  <w:abstractNum w:abstractNumId="34" w15:restartNumberingAfterBreak="0">
    <w:nsid w:val="6508377B"/>
    <w:multiLevelType w:val="hybridMultilevel"/>
    <w:tmpl w:val="051C71E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663149"/>
    <w:multiLevelType w:val="hybridMultilevel"/>
    <w:tmpl w:val="D7DCBB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D4C5A94"/>
    <w:multiLevelType w:val="hybridMultilevel"/>
    <w:tmpl w:val="FD82FD1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EFA2EAA"/>
    <w:multiLevelType w:val="hybridMultilevel"/>
    <w:tmpl w:val="EDCAE2B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DD792E"/>
    <w:multiLevelType w:val="multilevel"/>
    <w:tmpl w:val="7B1EA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9032B1"/>
    <w:multiLevelType w:val="hybridMultilevel"/>
    <w:tmpl w:val="B5BEDA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491D45"/>
    <w:multiLevelType w:val="hybridMultilevel"/>
    <w:tmpl w:val="74ECF968"/>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1A6E12"/>
    <w:multiLevelType w:val="multilevel"/>
    <w:tmpl w:val="0C7EC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F9A7F48"/>
    <w:multiLevelType w:val="hybridMultilevel"/>
    <w:tmpl w:val="7B40E5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0"/>
  </w:num>
  <w:num w:numId="2">
    <w:abstractNumId w:val="11"/>
  </w:num>
  <w:num w:numId="3">
    <w:abstractNumId w:val="26"/>
  </w:num>
  <w:num w:numId="4">
    <w:abstractNumId w:val="7"/>
  </w:num>
  <w:num w:numId="5">
    <w:abstractNumId w:val="33"/>
  </w:num>
  <w:num w:numId="6">
    <w:abstractNumId w:val="41"/>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41"/>
    <w:lvlOverride w:ilvl="0">
      <w:lvl w:ilvl="0">
        <w:numFmt w:val="bullet"/>
        <w:lvlText w:val=""/>
        <w:lvlJc w:val="left"/>
        <w:pPr>
          <w:tabs>
            <w:tab w:val="num" w:pos="720"/>
          </w:tabs>
          <w:ind w:left="720" w:hanging="360"/>
        </w:pPr>
        <w:rPr>
          <w:rFonts w:ascii="Wingdings" w:hAnsi="Wingdings" w:hint="default"/>
          <w:sz w:val="20"/>
        </w:rPr>
      </w:lvl>
    </w:lvlOverride>
    <w:lvlOverride w:ilvl="1">
      <w:lvl w:ilvl="1">
        <w:numFmt w:val="bullet"/>
        <w:lvlText w:val=""/>
        <w:lvlJc w:val="left"/>
        <w:pPr>
          <w:tabs>
            <w:tab w:val="num" w:pos="1440"/>
          </w:tabs>
          <w:ind w:left="1440" w:hanging="360"/>
        </w:pPr>
        <w:rPr>
          <w:rFonts w:ascii="Wingdings" w:hAnsi="Wingdings" w:hint="default"/>
          <w:sz w:val="20"/>
        </w:rPr>
      </w:lvl>
    </w:lvlOverride>
  </w:num>
  <w:num w:numId="8">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27"/>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8"/>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16"/>
  </w:num>
  <w:num w:numId="13">
    <w:abstractNumId w:val="28"/>
  </w:num>
  <w:num w:numId="14">
    <w:abstractNumId w:val="10"/>
  </w:num>
  <w:num w:numId="15">
    <w:abstractNumId w:val="37"/>
  </w:num>
  <w:num w:numId="16">
    <w:abstractNumId w:val="2"/>
  </w:num>
  <w:num w:numId="17">
    <w:abstractNumId w:val="19"/>
  </w:num>
  <w:num w:numId="18">
    <w:abstractNumId w:val="3"/>
  </w:num>
  <w:num w:numId="19">
    <w:abstractNumId w:val="13"/>
  </w:num>
  <w:num w:numId="20">
    <w:abstractNumId w:val="21"/>
  </w:num>
  <w:num w:numId="21">
    <w:abstractNumId w:val="34"/>
  </w:num>
  <w:num w:numId="22">
    <w:abstractNumId w:val="40"/>
  </w:num>
  <w:num w:numId="23">
    <w:abstractNumId w:val="29"/>
  </w:num>
  <w:num w:numId="24">
    <w:abstractNumId w:val="25"/>
  </w:num>
  <w:num w:numId="25">
    <w:abstractNumId w:val="36"/>
  </w:num>
  <w:num w:numId="26">
    <w:abstractNumId w:val="32"/>
  </w:num>
  <w:num w:numId="27">
    <w:abstractNumId w:val="18"/>
  </w:num>
  <w:num w:numId="28">
    <w:abstractNumId w:val="17"/>
  </w:num>
  <w:num w:numId="29">
    <w:abstractNumId w:val="39"/>
  </w:num>
  <w:num w:numId="30">
    <w:abstractNumId w:val="42"/>
  </w:num>
  <w:num w:numId="31">
    <w:abstractNumId w:val="24"/>
  </w:num>
  <w:num w:numId="32">
    <w:abstractNumId w:val="35"/>
  </w:num>
  <w:num w:numId="33">
    <w:abstractNumId w:val="9"/>
  </w:num>
  <w:num w:numId="34">
    <w:abstractNumId w:val="22"/>
  </w:num>
  <w:num w:numId="35">
    <w:abstractNumId w:val="20"/>
  </w:num>
  <w:num w:numId="36">
    <w:abstractNumId w:val="14"/>
  </w:num>
  <w:num w:numId="37">
    <w:abstractNumId w:val="31"/>
  </w:num>
  <w:num w:numId="38">
    <w:abstractNumId w:val="4"/>
  </w:num>
  <w:num w:numId="39">
    <w:abstractNumId w:val="15"/>
  </w:num>
  <w:num w:numId="40">
    <w:abstractNumId w:val="0"/>
  </w:num>
  <w:num w:numId="41">
    <w:abstractNumId w:val="5"/>
  </w:num>
  <w:num w:numId="42">
    <w:abstractNumId w:val="23"/>
  </w:num>
  <w:num w:numId="43">
    <w:abstractNumId w:val="1"/>
  </w:num>
  <w:num w:numId="4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76"/>
    <w:rsid w:val="00091591"/>
    <w:rsid w:val="000D03A4"/>
    <w:rsid w:val="000D0721"/>
    <w:rsid w:val="000D457C"/>
    <w:rsid w:val="000F51D7"/>
    <w:rsid w:val="00142E90"/>
    <w:rsid w:val="00160CEF"/>
    <w:rsid w:val="00165A93"/>
    <w:rsid w:val="00175FD7"/>
    <w:rsid w:val="002255BD"/>
    <w:rsid w:val="00242B92"/>
    <w:rsid w:val="002620F4"/>
    <w:rsid w:val="00284D9F"/>
    <w:rsid w:val="002F383D"/>
    <w:rsid w:val="002F40A6"/>
    <w:rsid w:val="00301669"/>
    <w:rsid w:val="003823FC"/>
    <w:rsid w:val="00493F9D"/>
    <w:rsid w:val="00494F83"/>
    <w:rsid w:val="00564086"/>
    <w:rsid w:val="005A5ACD"/>
    <w:rsid w:val="005A61E8"/>
    <w:rsid w:val="005B0928"/>
    <w:rsid w:val="006061E0"/>
    <w:rsid w:val="00611D8E"/>
    <w:rsid w:val="00613191"/>
    <w:rsid w:val="00663D0F"/>
    <w:rsid w:val="00682150"/>
    <w:rsid w:val="0068634E"/>
    <w:rsid w:val="006C068A"/>
    <w:rsid w:val="006C7308"/>
    <w:rsid w:val="00711F49"/>
    <w:rsid w:val="00745509"/>
    <w:rsid w:val="00787876"/>
    <w:rsid w:val="00803DB3"/>
    <w:rsid w:val="008049F9"/>
    <w:rsid w:val="00816580"/>
    <w:rsid w:val="00817943"/>
    <w:rsid w:val="008411F7"/>
    <w:rsid w:val="008419F2"/>
    <w:rsid w:val="00843DA9"/>
    <w:rsid w:val="00874B42"/>
    <w:rsid w:val="008D3491"/>
    <w:rsid w:val="00936780"/>
    <w:rsid w:val="009539E5"/>
    <w:rsid w:val="00971561"/>
    <w:rsid w:val="009D5755"/>
    <w:rsid w:val="00A26A94"/>
    <w:rsid w:val="00A77E61"/>
    <w:rsid w:val="00A8237B"/>
    <w:rsid w:val="00A92B33"/>
    <w:rsid w:val="00AB40E8"/>
    <w:rsid w:val="00AB7F9F"/>
    <w:rsid w:val="00B24B55"/>
    <w:rsid w:val="00B80156"/>
    <w:rsid w:val="00BA1831"/>
    <w:rsid w:val="00BE7B69"/>
    <w:rsid w:val="00BF03F1"/>
    <w:rsid w:val="00C10767"/>
    <w:rsid w:val="00C91C14"/>
    <w:rsid w:val="00CA2BE3"/>
    <w:rsid w:val="00CD7283"/>
    <w:rsid w:val="00D02E7B"/>
    <w:rsid w:val="00D34B0A"/>
    <w:rsid w:val="00D87D02"/>
    <w:rsid w:val="00DE49DD"/>
    <w:rsid w:val="00E10465"/>
    <w:rsid w:val="00E57D3B"/>
    <w:rsid w:val="00EA2A94"/>
    <w:rsid w:val="00EE6BE2"/>
    <w:rsid w:val="00F00D6C"/>
    <w:rsid w:val="00F109E0"/>
    <w:rsid w:val="00F63DAB"/>
    <w:rsid w:val="00F779A9"/>
    <w:rsid w:val="00F8414F"/>
    <w:rsid w:val="00FA77E7"/>
    <w:rsid w:val="0FF1BCDD"/>
    <w:rsid w:val="1488FA52"/>
    <w:rsid w:val="4375D63D"/>
    <w:rsid w:val="4CE715DF"/>
    <w:rsid w:val="57E87582"/>
    <w:rsid w:val="616F3629"/>
    <w:rsid w:val="6E91CCFA"/>
    <w:rsid w:val="75F9BE0C"/>
    <w:rsid w:val="797B4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81EA1A"/>
  <w15:chartTrackingRefBased/>
  <w15:docId w15:val="{570D41CE-9BDE-45C0-9E24-1D793B32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34B0A"/>
    <w:pPr>
      <w:pBdr>
        <w:bottom w:val="single" w:sz="12" w:space="1" w:color="2E74B5" w:themeColor="accent1" w:themeShade="BF"/>
      </w:pBdr>
      <w:spacing w:before="600" w:after="80" w:line="240" w:lineRule="auto"/>
      <w:outlineLvl w:val="0"/>
    </w:pPr>
    <w:rPr>
      <w:rFonts w:asciiTheme="majorHAnsi" w:eastAsiaTheme="majorEastAsia" w:hAnsiTheme="majorHAnsi" w:cstheme="majorBidi"/>
      <w:b/>
      <w:bCs/>
      <w:color w:val="2E74B5" w:themeColor="accent1" w:themeShade="BF"/>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4B0A"/>
    <w:rPr>
      <w:rFonts w:asciiTheme="majorHAnsi" w:eastAsiaTheme="majorEastAsia" w:hAnsiTheme="majorHAnsi" w:cstheme="majorBidi"/>
      <w:b/>
      <w:bCs/>
      <w:color w:val="2E74B5" w:themeColor="accent1" w:themeShade="BF"/>
      <w:sz w:val="24"/>
      <w:szCs w:val="24"/>
      <w:lang w:eastAsia="zh-CN" w:bidi="hi-IN"/>
    </w:rPr>
  </w:style>
  <w:style w:type="paragraph" w:styleId="ListParagraph">
    <w:name w:val="List Paragraph"/>
    <w:basedOn w:val="Normal"/>
    <w:uiPriority w:val="34"/>
    <w:qFormat/>
    <w:rsid w:val="009D5755"/>
    <w:pPr>
      <w:spacing w:after="0" w:line="240" w:lineRule="auto"/>
      <w:ind w:left="720" w:firstLine="360"/>
      <w:contextualSpacing/>
    </w:pPr>
    <w:rPr>
      <w:rFonts w:eastAsiaTheme="minorEastAsia"/>
      <w:lang w:eastAsia="zh-CN" w:bidi="hi-IN"/>
    </w:rPr>
  </w:style>
  <w:style w:type="character" w:styleId="Hyperlink">
    <w:name w:val="Hyperlink"/>
    <w:basedOn w:val="DefaultParagraphFont"/>
    <w:uiPriority w:val="99"/>
    <w:unhideWhenUsed/>
    <w:rsid w:val="00971561"/>
    <w:rPr>
      <w:color w:val="0563C1" w:themeColor="hyperlink"/>
      <w:u w:val="single"/>
    </w:rPr>
  </w:style>
  <w:style w:type="paragraph" w:customStyle="1" w:styleId="Default">
    <w:name w:val="Default"/>
    <w:rsid w:val="00971561"/>
    <w:pPr>
      <w:autoSpaceDE w:val="0"/>
      <w:autoSpaceDN w:val="0"/>
      <w:adjustRightInd w:val="0"/>
      <w:spacing w:after="0" w:line="240" w:lineRule="auto"/>
    </w:pPr>
    <w:rPr>
      <w:rFonts w:ascii="Cambria" w:hAnsi="Cambria" w:cs="Cambria"/>
      <w:color w:val="000000"/>
      <w:sz w:val="24"/>
      <w:szCs w:val="24"/>
    </w:rPr>
  </w:style>
  <w:style w:type="character" w:styleId="FollowedHyperlink">
    <w:name w:val="FollowedHyperlink"/>
    <w:basedOn w:val="DefaultParagraphFont"/>
    <w:uiPriority w:val="99"/>
    <w:semiHidden/>
    <w:unhideWhenUsed/>
    <w:rsid w:val="0097156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26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94"/>
    <w:rPr>
      <w:rFonts w:ascii="Segoe UI" w:hAnsi="Segoe UI" w:cs="Segoe UI"/>
      <w:sz w:val="18"/>
      <w:szCs w:val="18"/>
    </w:rPr>
  </w:style>
  <w:style w:type="paragraph" w:styleId="Header">
    <w:name w:val="header"/>
    <w:basedOn w:val="Normal"/>
    <w:link w:val="HeaderChar"/>
    <w:uiPriority w:val="99"/>
    <w:unhideWhenUsed/>
    <w:rsid w:val="006863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634E"/>
  </w:style>
  <w:style w:type="paragraph" w:styleId="Footer">
    <w:name w:val="footer"/>
    <w:basedOn w:val="Normal"/>
    <w:link w:val="FooterChar"/>
    <w:uiPriority w:val="99"/>
    <w:unhideWhenUsed/>
    <w:rsid w:val="006863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634E"/>
  </w:style>
  <w:style w:type="table" w:styleId="TableGridLight">
    <w:name w:val="Grid Table Light"/>
    <w:basedOn w:val="TableNormal"/>
    <w:uiPriority w:val="40"/>
    <w:rsid w:val="00160CE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ragraph">
    <w:name w:val="paragraph"/>
    <w:basedOn w:val="Normal"/>
    <w:rsid w:val="008179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17943"/>
  </w:style>
  <w:style w:type="character" w:customStyle="1" w:styleId="eop">
    <w:name w:val="eop"/>
    <w:basedOn w:val="DefaultParagraphFont"/>
    <w:rsid w:val="00817943"/>
  </w:style>
  <w:style w:type="character" w:customStyle="1" w:styleId="spellingerror">
    <w:name w:val="spellingerror"/>
    <w:basedOn w:val="DefaultParagraphFont"/>
    <w:rsid w:val="00817943"/>
  </w:style>
  <w:style w:type="paragraph" w:styleId="NoSpacing">
    <w:name w:val="No Spacing"/>
    <w:uiPriority w:val="1"/>
    <w:qFormat/>
    <w:rsid w:val="00817943"/>
    <w:pPr>
      <w:spacing w:after="0" w:line="240" w:lineRule="auto"/>
    </w:pPr>
  </w:style>
  <w:style w:type="character" w:styleId="PlaceholderText">
    <w:name w:val="Placeholder Text"/>
    <w:basedOn w:val="DefaultParagraphFont"/>
    <w:uiPriority w:val="99"/>
    <w:semiHidden/>
    <w:rsid w:val="00494F8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8917158">
      <w:bodyDiv w:val="1"/>
      <w:marLeft w:val="0"/>
      <w:marRight w:val="0"/>
      <w:marTop w:val="0"/>
      <w:marBottom w:val="0"/>
      <w:divBdr>
        <w:top w:val="none" w:sz="0" w:space="0" w:color="auto"/>
        <w:left w:val="none" w:sz="0" w:space="0" w:color="auto"/>
        <w:bottom w:val="none" w:sz="0" w:space="0" w:color="auto"/>
        <w:right w:val="none" w:sz="0" w:space="0" w:color="auto"/>
      </w:divBdr>
      <w:divsChild>
        <w:div w:id="1719544727">
          <w:marLeft w:val="0"/>
          <w:marRight w:val="0"/>
          <w:marTop w:val="0"/>
          <w:marBottom w:val="0"/>
          <w:divBdr>
            <w:top w:val="none" w:sz="0" w:space="0" w:color="auto"/>
            <w:left w:val="none" w:sz="0" w:space="0" w:color="auto"/>
            <w:bottom w:val="none" w:sz="0" w:space="0" w:color="auto"/>
            <w:right w:val="none" w:sz="0" w:space="0" w:color="auto"/>
          </w:divBdr>
        </w:div>
      </w:divsChild>
    </w:div>
    <w:div w:id="1193491245">
      <w:bodyDiv w:val="1"/>
      <w:marLeft w:val="0"/>
      <w:marRight w:val="0"/>
      <w:marTop w:val="0"/>
      <w:marBottom w:val="0"/>
      <w:divBdr>
        <w:top w:val="none" w:sz="0" w:space="0" w:color="auto"/>
        <w:left w:val="none" w:sz="0" w:space="0" w:color="auto"/>
        <w:bottom w:val="none" w:sz="0" w:space="0" w:color="auto"/>
        <w:right w:val="none" w:sz="0" w:space="0" w:color="auto"/>
      </w:divBdr>
      <w:divsChild>
        <w:div w:id="283923180">
          <w:marLeft w:val="0"/>
          <w:marRight w:val="0"/>
          <w:marTop w:val="0"/>
          <w:marBottom w:val="0"/>
          <w:divBdr>
            <w:top w:val="none" w:sz="0" w:space="0" w:color="auto"/>
            <w:left w:val="single" w:sz="6" w:space="0" w:color="ABABAB"/>
            <w:bottom w:val="none" w:sz="0" w:space="0" w:color="auto"/>
            <w:right w:val="single" w:sz="6" w:space="0" w:color="ABABAB"/>
          </w:divBdr>
          <w:divsChild>
            <w:div w:id="787159295">
              <w:marLeft w:val="0"/>
              <w:marRight w:val="0"/>
              <w:marTop w:val="0"/>
              <w:marBottom w:val="0"/>
              <w:divBdr>
                <w:top w:val="none" w:sz="0" w:space="0" w:color="auto"/>
                <w:left w:val="none" w:sz="0" w:space="0" w:color="auto"/>
                <w:bottom w:val="none" w:sz="0" w:space="0" w:color="auto"/>
                <w:right w:val="none" w:sz="0" w:space="0" w:color="auto"/>
              </w:divBdr>
              <w:divsChild>
                <w:div w:id="1075665397">
                  <w:marLeft w:val="0"/>
                  <w:marRight w:val="0"/>
                  <w:marTop w:val="0"/>
                  <w:marBottom w:val="0"/>
                  <w:divBdr>
                    <w:top w:val="none" w:sz="0" w:space="0" w:color="auto"/>
                    <w:left w:val="none" w:sz="0" w:space="0" w:color="auto"/>
                    <w:bottom w:val="none" w:sz="0" w:space="0" w:color="auto"/>
                    <w:right w:val="none" w:sz="0" w:space="0" w:color="auto"/>
                  </w:divBdr>
                  <w:divsChild>
                    <w:div w:id="136076276">
                      <w:marLeft w:val="0"/>
                      <w:marRight w:val="0"/>
                      <w:marTop w:val="0"/>
                      <w:marBottom w:val="0"/>
                      <w:divBdr>
                        <w:top w:val="none" w:sz="0" w:space="0" w:color="auto"/>
                        <w:left w:val="none" w:sz="0" w:space="0" w:color="auto"/>
                        <w:bottom w:val="none" w:sz="0" w:space="0" w:color="auto"/>
                        <w:right w:val="none" w:sz="0" w:space="0" w:color="auto"/>
                      </w:divBdr>
                      <w:divsChild>
                        <w:div w:id="1991714165">
                          <w:marLeft w:val="0"/>
                          <w:marRight w:val="0"/>
                          <w:marTop w:val="0"/>
                          <w:marBottom w:val="0"/>
                          <w:divBdr>
                            <w:top w:val="none" w:sz="0" w:space="0" w:color="auto"/>
                            <w:left w:val="none" w:sz="0" w:space="0" w:color="auto"/>
                            <w:bottom w:val="none" w:sz="0" w:space="0" w:color="auto"/>
                            <w:right w:val="none" w:sz="0" w:space="0" w:color="auto"/>
                          </w:divBdr>
                          <w:divsChild>
                            <w:div w:id="657804293">
                              <w:marLeft w:val="0"/>
                              <w:marRight w:val="0"/>
                              <w:marTop w:val="0"/>
                              <w:marBottom w:val="0"/>
                              <w:divBdr>
                                <w:top w:val="none" w:sz="0" w:space="0" w:color="auto"/>
                                <w:left w:val="none" w:sz="0" w:space="0" w:color="auto"/>
                                <w:bottom w:val="none" w:sz="0" w:space="0" w:color="auto"/>
                                <w:right w:val="none" w:sz="0" w:space="0" w:color="auto"/>
                              </w:divBdr>
                              <w:divsChild>
                                <w:div w:id="107416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578341">
      <w:bodyDiv w:val="1"/>
      <w:marLeft w:val="0"/>
      <w:marRight w:val="0"/>
      <w:marTop w:val="0"/>
      <w:marBottom w:val="0"/>
      <w:divBdr>
        <w:top w:val="none" w:sz="0" w:space="0" w:color="auto"/>
        <w:left w:val="none" w:sz="0" w:space="0" w:color="auto"/>
        <w:bottom w:val="none" w:sz="0" w:space="0" w:color="auto"/>
        <w:right w:val="none" w:sz="0" w:space="0" w:color="auto"/>
      </w:divBdr>
      <w:divsChild>
        <w:div w:id="490828139">
          <w:marLeft w:val="0"/>
          <w:marRight w:val="0"/>
          <w:marTop w:val="0"/>
          <w:marBottom w:val="0"/>
          <w:divBdr>
            <w:top w:val="none" w:sz="0" w:space="0" w:color="auto"/>
            <w:left w:val="none" w:sz="0" w:space="0" w:color="auto"/>
            <w:bottom w:val="none" w:sz="0" w:space="0" w:color="auto"/>
            <w:right w:val="none" w:sz="0" w:space="0" w:color="auto"/>
          </w:divBdr>
        </w:div>
        <w:div w:id="1117682710">
          <w:marLeft w:val="0"/>
          <w:marRight w:val="0"/>
          <w:marTop w:val="0"/>
          <w:marBottom w:val="0"/>
          <w:divBdr>
            <w:top w:val="none" w:sz="0" w:space="0" w:color="auto"/>
            <w:left w:val="none" w:sz="0" w:space="0" w:color="auto"/>
            <w:bottom w:val="none" w:sz="0" w:space="0" w:color="auto"/>
            <w:right w:val="none" w:sz="0" w:space="0" w:color="auto"/>
          </w:divBdr>
        </w:div>
        <w:div w:id="1937252872">
          <w:marLeft w:val="0"/>
          <w:marRight w:val="0"/>
          <w:marTop w:val="0"/>
          <w:marBottom w:val="0"/>
          <w:divBdr>
            <w:top w:val="none" w:sz="0" w:space="0" w:color="auto"/>
            <w:left w:val="none" w:sz="0" w:space="0" w:color="auto"/>
            <w:bottom w:val="none" w:sz="0" w:space="0" w:color="auto"/>
            <w:right w:val="none" w:sz="0" w:space="0" w:color="auto"/>
          </w:divBdr>
        </w:div>
        <w:div w:id="205457644">
          <w:marLeft w:val="0"/>
          <w:marRight w:val="0"/>
          <w:marTop w:val="0"/>
          <w:marBottom w:val="0"/>
          <w:divBdr>
            <w:top w:val="none" w:sz="0" w:space="0" w:color="auto"/>
            <w:left w:val="none" w:sz="0" w:space="0" w:color="auto"/>
            <w:bottom w:val="none" w:sz="0" w:space="0" w:color="auto"/>
            <w:right w:val="none" w:sz="0" w:space="0" w:color="auto"/>
          </w:divBdr>
        </w:div>
      </w:divsChild>
    </w:div>
    <w:div w:id="1607955878">
      <w:bodyDiv w:val="1"/>
      <w:marLeft w:val="0"/>
      <w:marRight w:val="0"/>
      <w:marTop w:val="0"/>
      <w:marBottom w:val="0"/>
      <w:divBdr>
        <w:top w:val="none" w:sz="0" w:space="0" w:color="auto"/>
        <w:left w:val="none" w:sz="0" w:space="0" w:color="auto"/>
        <w:bottom w:val="none" w:sz="0" w:space="0" w:color="auto"/>
        <w:right w:val="none" w:sz="0" w:space="0" w:color="auto"/>
      </w:divBdr>
      <w:divsChild>
        <w:div w:id="591862418">
          <w:marLeft w:val="0"/>
          <w:marRight w:val="0"/>
          <w:marTop w:val="0"/>
          <w:marBottom w:val="0"/>
          <w:divBdr>
            <w:top w:val="none" w:sz="0" w:space="0" w:color="auto"/>
            <w:left w:val="none" w:sz="0" w:space="0" w:color="auto"/>
            <w:bottom w:val="none" w:sz="0" w:space="0" w:color="auto"/>
            <w:right w:val="none" w:sz="0" w:space="0" w:color="auto"/>
          </w:divBdr>
        </w:div>
      </w:divsChild>
    </w:div>
    <w:div w:id="1746801119">
      <w:bodyDiv w:val="1"/>
      <w:marLeft w:val="0"/>
      <w:marRight w:val="0"/>
      <w:marTop w:val="0"/>
      <w:marBottom w:val="0"/>
      <w:divBdr>
        <w:top w:val="none" w:sz="0" w:space="0" w:color="auto"/>
        <w:left w:val="none" w:sz="0" w:space="0" w:color="auto"/>
        <w:bottom w:val="none" w:sz="0" w:space="0" w:color="auto"/>
        <w:right w:val="none" w:sz="0" w:space="0" w:color="auto"/>
      </w:divBdr>
      <w:divsChild>
        <w:div w:id="636104220">
          <w:marLeft w:val="0"/>
          <w:marRight w:val="0"/>
          <w:marTop w:val="0"/>
          <w:marBottom w:val="0"/>
          <w:divBdr>
            <w:top w:val="none" w:sz="0" w:space="0" w:color="auto"/>
            <w:left w:val="none" w:sz="0" w:space="0" w:color="auto"/>
            <w:bottom w:val="none" w:sz="0" w:space="0" w:color="auto"/>
            <w:right w:val="none" w:sz="0" w:space="0" w:color="auto"/>
          </w:divBdr>
        </w:div>
        <w:div w:id="2030062988">
          <w:marLeft w:val="0"/>
          <w:marRight w:val="0"/>
          <w:marTop w:val="0"/>
          <w:marBottom w:val="0"/>
          <w:divBdr>
            <w:top w:val="none" w:sz="0" w:space="0" w:color="auto"/>
            <w:left w:val="none" w:sz="0" w:space="0" w:color="auto"/>
            <w:bottom w:val="none" w:sz="0" w:space="0" w:color="auto"/>
            <w:right w:val="none" w:sz="0" w:space="0" w:color="auto"/>
          </w:divBdr>
        </w:div>
        <w:div w:id="186335316">
          <w:marLeft w:val="0"/>
          <w:marRight w:val="0"/>
          <w:marTop w:val="0"/>
          <w:marBottom w:val="0"/>
          <w:divBdr>
            <w:top w:val="none" w:sz="0" w:space="0" w:color="auto"/>
            <w:left w:val="none" w:sz="0" w:space="0" w:color="auto"/>
            <w:bottom w:val="none" w:sz="0" w:space="0" w:color="auto"/>
            <w:right w:val="none" w:sz="0" w:space="0" w:color="auto"/>
          </w:divBdr>
        </w:div>
        <w:div w:id="2092846037">
          <w:marLeft w:val="0"/>
          <w:marRight w:val="0"/>
          <w:marTop w:val="0"/>
          <w:marBottom w:val="0"/>
          <w:divBdr>
            <w:top w:val="none" w:sz="0" w:space="0" w:color="auto"/>
            <w:left w:val="none" w:sz="0" w:space="0" w:color="auto"/>
            <w:bottom w:val="none" w:sz="0" w:space="0" w:color="auto"/>
            <w:right w:val="none" w:sz="0" w:space="0" w:color="auto"/>
          </w:divBdr>
        </w:div>
        <w:div w:id="1210843646">
          <w:marLeft w:val="0"/>
          <w:marRight w:val="0"/>
          <w:marTop w:val="0"/>
          <w:marBottom w:val="0"/>
          <w:divBdr>
            <w:top w:val="none" w:sz="0" w:space="0" w:color="auto"/>
            <w:left w:val="none" w:sz="0" w:space="0" w:color="auto"/>
            <w:bottom w:val="none" w:sz="0" w:space="0" w:color="auto"/>
            <w:right w:val="none" w:sz="0" w:space="0" w:color="auto"/>
          </w:divBdr>
        </w:div>
        <w:div w:id="1779639759">
          <w:marLeft w:val="0"/>
          <w:marRight w:val="0"/>
          <w:marTop w:val="0"/>
          <w:marBottom w:val="0"/>
          <w:divBdr>
            <w:top w:val="none" w:sz="0" w:space="0" w:color="auto"/>
            <w:left w:val="none" w:sz="0" w:space="0" w:color="auto"/>
            <w:bottom w:val="none" w:sz="0" w:space="0" w:color="auto"/>
            <w:right w:val="none" w:sz="0" w:space="0" w:color="auto"/>
          </w:divBdr>
        </w:div>
        <w:div w:id="1997681225">
          <w:marLeft w:val="0"/>
          <w:marRight w:val="0"/>
          <w:marTop w:val="0"/>
          <w:marBottom w:val="0"/>
          <w:divBdr>
            <w:top w:val="none" w:sz="0" w:space="0" w:color="auto"/>
            <w:left w:val="none" w:sz="0" w:space="0" w:color="auto"/>
            <w:bottom w:val="none" w:sz="0" w:space="0" w:color="auto"/>
            <w:right w:val="none" w:sz="0" w:space="0" w:color="auto"/>
          </w:divBdr>
        </w:div>
        <w:div w:id="565797824">
          <w:marLeft w:val="0"/>
          <w:marRight w:val="0"/>
          <w:marTop w:val="0"/>
          <w:marBottom w:val="0"/>
          <w:divBdr>
            <w:top w:val="none" w:sz="0" w:space="0" w:color="auto"/>
            <w:left w:val="none" w:sz="0" w:space="0" w:color="auto"/>
            <w:bottom w:val="none" w:sz="0" w:space="0" w:color="auto"/>
            <w:right w:val="none" w:sz="0" w:space="0" w:color="auto"/>
          </w:divBdr>
        </w:div>
        <w:div w:id="1674456505">
          <w:marLeft w:val="0"/>
          <w:marRight w:val="0"/>
          <w:marTop w:val="0"/>
          <w:marBottom w:val="0"/>
          <w:divBdr>
            <w:top w:val="none" w:sz="0" w:space="0" w:color="auto"/>
            <w:left w:val="none" w:sz="0" w:space="0" w:color="auto"/>
            <w:bottom w:val="none" w:sz="0" w:space="0" w:color="auto"/>
            <w:right w:val="none" w:sz="0" w:space="0" w:color="auto"/>
          </w:divBdr>
        </w:div>
        <w:div w:id="368117036">
          <w:marLeft w:val="0"/>
          <w:marRight w:val="0"/>
          <w:marTop w:val="0"/>
          <w:marBottom w:val="0"/>
          <w:divBdr>
            <w:top w:val="none" w:sz="0" w:space="0" w:color="auto"/>
            <w:left w:val="none" w:sz="0" w:space="0" w:color="auto"/>
            <w:bottom w:val="none" w:sz="0" w:space="0" w:color="auto"/>
            <w:right w:val="none" w:sz="0" w:space="0" w:color="auto"/>
          </w:divBdr>
        </w:div>
        <w:div w:id="1808821158">
          <w:marLeft w:val="0"/>
          <w:marRight w:val="0"/>
          <w:marTop w:val="0"/>
          <w:marBottom w:val="0"/>
          <w:divBdr>
            <w:top w:val="none" w:sz="0" w:space="0" w:color="auto"/>
            <w:left w:val="none" w:sz="0" w:space="0" w:color="auto"/>
            <w:bottom w:val="none" w:sz="0" w:space="0" w:color="auto"/>
            <w:right w:val="none" w:sz="0" w:space="0" w:color="auto"/>
          </w:divBdr>
        </w:div>
      </w:divsChild>
    </w:div>
    <w:div w:id="1854877893">
      <w:bodyDiv w:val="1"/>
      <w:marLeft w:val="0"/>
      <w:marRight w:val="0"/>
      <w:marTop w:val="0"/>
      <w:marBottom w:val="0"/>
      <w:divBdr>
        <w:top w:val="none" w:sz="0" w:space="0" w:color="auto"/>
        <w:left w:val="none" w:sz="0" w:space="0" w:color="auto"/>
        <w:bottom w:val="none" w:sz="0" w:space="0" w:color="auto"/>
        <w:right w:val="none" w:sz="0" w:space="0" w:color="auto"/>
      </w:divBdr>
      <w:divsChild>
        <w:div w:id="20126427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F969B26D399C8447B9CEF4C4DC37DE87" ma:contentTypeVersion="3" ma:contentTypeDescription="Page is a system content type template created by the Publishing Resources feature. The column templates from Page will be added to all Pages libraries created by the Publishing feature." ma:contentTypeScope="" ma:versionID="740f82c89a2df6f59e523276ef13c856">
  <xsd:schema xmlns:xsd="http://www.w3.org/2001/XMLSchema" xmlns:xs="http://www.w3.org/2001/XMLSchema" xmlns:p="http://schemas.microsoft.com/office/2006/metadata/properties" xmlns:ns1="http://schemas.microsoft.com/sharepoint/v3" targetNamespace="http://schemas.microsoft.com/office/2006/metadata/properties" ma:root="true" ma:fieldsID="5656ef9c6ee2b4e274fb01f12c124c9c" ns1:_="">
    <xsd:import namespace="http://schemas.microsoft.com/sharepoint/v3"/>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5"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RollupImage xmlns="http://schemas.microsoft.com/sharepoint/v3" xsi:nil="true"/>
    <PublishingContactEmail xmlns="http://schemas.microsoft.com/sharepoint/v3" xsi:nil="true"/>
    <PublishingVariationRelationshipLinkFieldID xmlns="http://schemas.microsoft.com/sharepoint/v3">
      <Url xsi:nil="true"/>
      <Description xsi:nil="true"/>
    </PublishingVariationRelationshipLinkFieldID>
    <SeoKeywords xmlns="http://schemas.microsoft.com/sharepoint/v3" xsi:nil="true"/>
    <PublishingVariationGroupID xmlns="http://schemas.microsoft.com/sharepoint/v3" xsi:nil="true"/>
    <Audience xmlns="http://schemas.microsoft.com/sharepoint/v3" xsi:nil="true"/>
    <PublishingIsFurlPage xmlns="http://schemas.microsoft.com/sharepoint/v3">false</PublishingIsFurlPage>
    <PublishingExpirationDate xmlns="http://schemas.microsoft.com/sharepoint/v3" xsi:nil="true"/>
    <SeoBrowserTitle xmlns="http://schemas.microsoft.com/sharepoint/v3" xsi:nil="true"/>
    <PublishingContactPicture xmlns="http://schemas.microsoft.com/sharepoint/v3">
      <Url xsi:nil="true"/>
      <Description xsi:nil="true"/>
    </PublishingContactPicture>
    <PublishingStartDate xmlns="http://schemas.microsoft.com/sharepoint/v3" xsi:nil="true"/>
    <SeoRobotsNoIndex xmlns="http://schemas.microsoft.com/sharepoint/v3" xsi:nil="true"/>
    <SeoMetaDescription xmlns="http://schemas.microsoft.com/sharepoint/v3" xsi:nil="true"/>
    <PublishingContact xmlns="http://schemas.microsoft.com/sharepoint/v3">
      <UserInfo>
        <DisplayName/>
        <AccountId xsi:nil="true"/>
        <AccountType/>
      </UserInfo>
    </PublishingContact>
    <PublishingContactName xmlns="http://schemas.microsoft.com/sharepoint/v3" xsi:nil="true"/>
    <Comment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FA876-730B-469D-AA67-8FA1D4946840}"/>
</file>

<file path=customXml/itemProps2.xml><?xml version="1.0" encoding="utf-8"?>
<ds:datastoreItem xmlns:ds="http://schemas.openxmlformats.org/officeDocument/2006/customXml" ds:itemID="{CA24DAA8-3436-48A2-B05D-492FDB988CCD}">
  <ds:schemaRefs>
    <ds:schemaRef ds:uri="http://schemas.microsoft.com/sharepoint/v3/contenttype/forms"/>
  </ds:schemaRefs>
</ds:datastoreItem>
</file>

<file path=customXml/itemProps3.xml><?xml version="1.0" encoding="utf-8"?>
<ds:datastoreItem xmlns:ds="http://schemas.openxmlformats.org/officeDocument/2006/customXml" ds:itemID="{2B0B8D4E-E5BF-4FA7-BFF5-176CFCA4155D}">
  <ds:schemaRefs>
    <ds:schemaRef ds:uri="http://schemas.microsoft.com/office/2006/metadata/properties"/>
    <ds:schemaRef ds:uri="http://www.w3.org/XML/1998/namespace"/>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f02ba75f-b561-4f6e-9550-d0f816c2dcc2"/>
    <ds:schemaRef ds:uri="9085dc96-1cc8-4ce6-870c-27a430893eb3"/>
    <ds:schemaRef ds:uri="http://purl.org/dc/dcmitype/"/>
  </ds:schemaRefs>
</ds:datastoreItem>
</file>

<file path=customXml/itemProps4.xml><?xml version="1.0" encoding="utf-8"?>
<ds:datastoreItem xmlns:ds="http://schemas.openxmlformats.org/officeDocument/2006/customXml" ds:itemID="{60DAE420-84E9-40DF-A482-BCA372416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4</Pages>
  <Words>1295</Words>
  <Characters>7388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Clean Desk V1 (CSP001)</vt:lpstr>
    </vt:vector>
  </TitlesOfParts>
  <Company>Microsoft</Company>
  <LinksUpToDate>false</LinksUpToDate>
  <CharactersWithSpaces>8666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Protection of Computerized Personal Information Procedure</dc:title>
  <dc:subject/>
  <dc:creator>Christy Johnston</dc:creator>
  <cp:keywords/>
  <dc:description/>
  <cp:lastModifiedBy>Christy Johnston</cp:lastModifiedBy>
  <cp:revision>23</cp:revision>
  <cp:lastPrinted>2016-10-28T20:38:00Z</cp:lastPrinted>
  <dcterms:created xsi:type="dcterms:W3CDTF">2017-02-07T16:13:00Z</dcterms:created>
  <dcterms:modified xsi:type="dcterms:W3CDTF">2017-12-07T22:04:00Z</dcterms:modified>
  <cp:category>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0x010100C568DB52D9D0A14D9B2FDCC96666E9F2007948130EC3DB064584E219954237AF3900F969B26D399C8447B9CEF4C4DC37DE87</vt:lpwstr>
  </property>
</Properties>
</file>