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E2" w:rsidRPr="00210CE2" w:rsidRDefault="00210CE2" w:rsidP="00210CE2">
      <w:pPr>
        <w:pStyle w:val="Pa11"/>
        <w:spacing w:after="60"/>
        <w:rPr>
          <w:rFonts w:asciiTheme="minorHAnsi" w:hAnsiTheme="minorHAnsi" w:cs="Agenda"/>
          <w:color w:val="000000"/>
        </w:rPr>
      </w:pPr>
      <w:bookmarkStart w:id="0" w:name="_GoBack"/>
      <w:bookmarkEnd w:id="0"/>
      <w:r w:rsidRPr="00210CE2">
        <w:rPr>
          <w:rFonts w:asciiTheme="minorHAnsi" w:hAnsiTheme="minorHAnsi" w:cs="Agenda"/>
          <w:b/>
          <w:bCs/>
          <w:color w:val="000000"/>
        </w:rPr>
        <w:t xml:space="preserve">Sample Talking Points </w:t>
      </w:r>
      <w:r w:rsidR="001E52D1">
        <w:rPr>
          <w:rFonts w:asciiTheme="minorHAnsi" w:hAnsiTheme="minorHAnsi" w:cs="Agenda"/>
          <w:b/>
          <w:bCs/>
          <w:color w:val="000000"/>
        </w:rPr>
        <w:t>- Suicide</w:t>
      </w:r>
    </w:p>
    <w:p w:rsidR="00210CE2" w:rsidRPr="00210CE2" w:rsidRDefault="00210CE2" w:rsidP="00210CE2">
      <w:pPr>
        <w:pStyle w:val="Pa3"/>
        <w:numPr>
          <w:ilvl w:val="0"/>
          <w:numId w:val="1"/>
        </w:numPr>
        <w:spacing w:after="160"/>
        <w:rPr>
          <w:rFonts w:asciiTheme="minorHAnsi" w:hAnsiTheme="minorHAnsi" w:cs="Adobe Garamond Pro"/>
          <w:color w:val="000000"/>
        </w:rPr>
      </w:pPr>
      <w:r w:rsidRPr="00210CE2">
        <w:rPr>
          <w:rFonts w:asciiTheme="minorHAnsi" w:hAnsiTheme="minorHAnsi" w:cs="Adobe Garamond Pro"/>
          <w:color w:val="000000"/>
        </w:rPr>
        <w:t>We have been informed one of our students has died. The cause of death was suicide.</w:t>
      </w:r>
    </w:p>
    <w:p w:rsidR="00210CE2" w:rsidRPr="00210CE2" w:rsidRDefault="00210CE2" w:rsidP="00210CE2">
      <w:pPr>
        <w:pStyle w:val="Pa3"/>
        <w:numPr>
          <w:ilvl w:val="0"/>
          <w:numId w:val="1"/>
        </w:numPr>
        <w:spacing w:after="160"/>
        <w:rPr>
          <w:rFonts w:asciiTheme="minorHAnsi" w:hAnsiTheme="minorHAnsi" w:cs="Adobe Garamond Pro"/>
          <w:color w:val="000000"/>
        </w:rPr>
      </w:pPr>
      <w:r w:rsidRPr="00210CE2">
        <w:rPr>
          <w:rFonts w:asciiTheme="minorHAnsi" w:hAnsiTheme="minorHAnsi" w:cs="Adobe Garamond Pro"/>
          <w:color w:val="000000"/>
        </w:rPr>
        <w:t xml:space="preserve">Our thoughts and support go out to [his/her] family and friends at this difficult time. </w:t>
      </w:r>
    </w:p>
    <w:p w:rsidR="00210CE2" w:rsidRDefault="00210CE2" w:rsidP="00210CE2">
      <w:pPr>
        <w:pStyle w:val="Pa3"/>
        <w:numPr>
          <w:ilvl w:val="0"/>
          <w:numId w:val="1"/>
        </w:numPr>
        <w:spacing w:after="160"/>
        <w:rPr>
          <w:rFonts w:asciiTheme="minorHAnsi" w:hAnsiTheme="minorHAnsi" w:cs="Adobe Garamond Pro"/>
          <w:color w:val="000000"/>
        </w:rPr>
      </w:pPr>
      <w:r w:rsidRPr="00210CE2">
        <w:rPr>
          <w:rFonts w:asciiTheme="minorHAnsi" w:hAnsiTheme="minorHAnsi" w:cs="Adobe Garamond Pro"/>
          <w:color w:val="000000"/>
        </w:rPr>
        <w:t>The school will be hosting a meeting for parents and others in the community at [date/time/location].</w:t>
      </w:r>
    </w:p>
    <w:p w:rsidR="00210CE2" w:rsidRDefault="00210CE2" w:rsidP="00210CE2">
      <w:pPr>
        <w:pStyle w:val="Pa3"/>
        <w:numPr>
          <w:ilvl w:val="1"/>
          <w:numId w:val="1"/>
        </w:numPr>
        <w:spacing w:after="160"/>
        <w:rPr>
          <w:rFonts w:asciiTheme="minorHAnsi" w:hAnsiTheme="minorHAnsi" w:cs="Adobe Garamond Pro"/>
          <w:color w:val="000000"/>
        </w:rPr>
      </w:pPr>
      <w:r w:rsidRPr="00210CE2">
        <w:rPr>
          <w:rFonts w:asciiTheme="minorHAnsi" w:hAnsiTheme="minorHAnsi" w:cs="Adobe Garamond Pro"/>
          <w:color w:val="000000"/>
        </w:rPr>
        <w:t>Members of the school’s Crisis Response Team [or mental health professionals] will be present to provide information about common reactions following a suicide and h</w:t>
      </w:r>
      <w:r>
        <w:rPr>
          <w:rFonts w:asciiTheme="minorHAnsi" w:hAnsiTheme="minorHAnsi" w:cs="Adobe Garamond Pro"/>
          <w:color w:val="000000"/>
        </w:rPr>
        <w:t>ow adults can help youths cope.</w:t>
      </w:r>
    </w:p>
    <w:p w:rsidR="00210CE2" w:rsidRDefault="00210CE2" w:rsidP="00210CE2">
      <w:pPr>
        <w:pStyle w:val="Pa3"/>
        <w:numPr>
          <w:ilvl w:val="1"/>
          <w:numId w:val="1"/>
        </w:numPr>
        <w:spacing w:after="160"/>
        <w:rPr>
          <w:rFonts w:asciiTheme="minorHAnsi" w:hAnsiTheme="minorHAnsi" w:cs="Adobe Garamond Pro"/>
          <w:color w:val="000000"/>
        </w:rPr>
      </w:pPr>
      <w:r w:rsidRPr="00210CE2">
        <w:rPr>
          <w:rFonts w:asciiTheme="minorHAnsi" w:hAnsiTheme="minorHAnsi" w:cs="Adobe Garamond Pro"/>
          <w:color w:val="000000"/>
        </w:rPr>
        <w:t>They will also provide information about suicide and mental illness in adolescents, including risk factors and warning signs of suicide, and will address att</w:t>
      </w:r>
      <w:r>
        <w:rPr>
          <w:rFonts w:asciiTheme="minorHAnsi" w:hAnsiTheme="minorHAnsi" w:cs="Adobe Garamond Pro"/>
          <w:color w:val="000000"/>
        </w:rPr>
        <w:t>endees’ questions and concerns.</w:t>
      </w:r>
    </w:p>
    <w:p w:rsidR="00210CE2" w:rsidRPr="00210CE2" w:rsidRDefault="00210CE2" w:rsidP="00210CE2">
      <w:pPr>
        <w:pStyle w:val="Pa3"/>
        <w:numPr>
          <w:ilvl w:val="1"/>
          <w:numId w:val="1"/>
        </w:numPr>
        <w:spacing w:after="160"/>
        <w:rPr>
          <w:rFonts w:asciiTheme="minorHAnsi" w:hAnsiTheme="minorHAnsi" w:cs="Adobe Garamond Pro"/>
          <w:color w:val="000000"/>
        </w:rPr>
      </w:pPr>
      <w:r w:rsidRPr="00210CE2">
        <w:rPr>
          <w:rFonts w:asciiTheme="minorHAnsi" w:hAnsiTheme="minorHAnsi" w:cs="Adobe Garamond Pro"/>
          <w:color w:val="000000"/>
        </w:rPr>
        <w:t>A meeting announcement has been sent to parents, who can contact school administrators or counselors at [number] or [e-mail address] for more information.</w:t>
      </w:r>
    </w:p>
    <w:p w:rsidR="002630BA" w:rsidRDefault="00210CE2" w:rsidP="002630BA">
      <w:pPr>
        <w:pStyle w:val="Pa3"/>
        <w:numPr>
          <w:ilvl w:val="0"/>
          <w:numId w:val="1"/>
        </w:numPr>
        <w:spacing w:after="160"/>
        <w:rPr>
          <w:rFonts w:asciiTheme="minorHAnsi" w:hAnsiTheme="minorHAnsi" w:cs="Adobe Garamond Pro"/>
          <w:color w:val="000000"/>
        </w:rPr>
      </w:pPr>
      <w:r w:rsidRPr="00210CE2">
        <w:rPr>
          <w:rFonts w:asciiTheme="minorHAnsi" w:hAnsiTheme="minorHAnsi" w:cs="Adobe Garamond Pro"/>
          <w:color w:val="000000"/>
        </w:rPr>
        <w:t>Trained crisis counselors will be available to meet with students and staff starting tomorrow and continuing ove</w:t>
      </w:r>
      <w:r w:rsidR="002630BA">
        <w:rPr>
          <w:rFonts w:asciiTheme="minorHAnsi" w:hAnsiTheme="minorHAnsi" w:cs="Adobe Garamond Pro"/>
          <w:color w:val="000000"/>
        </w:rPr>
        <w:t>r the next few weeks as needed.</w:t>
      </w:r>
    </w:p>
    <w:p w:rsidR="002630BA" w:rsidRPr="00FE441D" w:rsidRDefault="00FE441D" w:rsidP="00FE441D">
      <w:pPr>
        <w:pStyle w:val="ListParagraph"/>
        <w:numPr>
          <w:ilvl w:val="0"/>
          <w:numId w:val="1"/>
        </w:numPr>
        <w:rPr>
          <w:sz w:val="24"/>
        </w:rPr>
      </w:pPr>
      <w:r w:rsidRPr="00FE441D">
        <w:rPr>
          <w:sz w:val="24"/>
        </w:rPr>
        <w:t>We will are in regular contact with the family and will share information related to funeral arrangements in accordance with their wishes.</w:t>
      </w:r>
    </w:p>
    <w:p w:rsidR="00210CE2" w:rsidRPr="00210CE2" w:rsidRDefault="00210CE2" w:rsidP="00210CE2">
      <w:pPr>
        <w:pStyle w:val="Pa4"/>
        <w:spacing w:before="60" w:after="20"/>
        <w:rPr>
          <w:rFonts w:asciiTheme="minorHAnsi" w:hAnsiTheme="minorHAnsi" w:cs="Agenda"/>
          <w:color w:val="000000"/>
        </w:rPr>
      </w:pPr>
      <w:r w:rsidRPr="00210CE2">
        <w:rPr>
          <w:rFonts w:asciiTheme="minorHAnsi" w:hAnsiTheme="minorHAnsi" w:cs="Agenda"/>
          <w:b/>
          <w:bCs/>
          <w:color w:val="000000"/>
        </w:rPr>
        <w:t xml:space="preserve">Suicide Warning Signs </w:t>
      </w:r>
    </w:p>
    <w:p w:rsidR="00210CE2" w:rsidRPr="00210CE2" w:rsidRDefault="00210CE2" w:rsidP="00210CE2">
      <w:pPr>
        <w:pStyle w:val="Pa8"/>
        <w:spacing w:after="20"/>
        <w:rPr>
          <w:rFonts w:asciiTheme="minorHAnsi" w:hAnsiTheme="minorHAnsi" w:cs="Adobe Garamond Pro"/>
          <w:color w:val="000000"/>
        </w:rPr>
      </w:pPr>
      <w:r w:rsidRPr="00210CE2">
        <w:rPr>
          <w:rFonts w:asciiTheme="minorHAnsi" w:hAnsiTheme="minorHAnsi" w:cs="Adobe Garamond Pro"/>
          <w:color w:val="000000"/>
        </w:rPr>
        <w:t xml:space="preserve">These signs may mean someone is at risk for suicide. Risk is greater if a behavior is new or has recently increased in frequency or intensity, and if it seems related to a painful event, loss, or change.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Talking about wanting to die or kill oneself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Looking for ways to kill oneself, such as searching online or buying a gun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Talking about feeling hopeless or having no reason to live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Talking about feeling trapped or in unbearable pain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Talking about being a burden to others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Increasing the use of alcohol or drugs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Acting anxious or agitated, or behaving recklessly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Sleeping too little or too much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Withdrawing or feeling isolated </w:t>
      </w:r>
    </w:p>
    <w:p w:rsidR="00210CE2" w:rsidRPr="00210CE2" w:rsidRDefault="00210CE2" w:rsidP="00210CE2">
      <w:pPr>
        <w:pStyle w:val="Pa8"/>
        <w:numPr>
          <w:ilvl w:val="0"/>
          <w:numId w:val="2"/>
        </w:numPr>
        <w:spacing w:after="20"/>
        <w:rPr>
          <w:rFonts w:asciiTheme="minorHAnsi" w:hAnsiTheme="minorHAnsi" w:cs="Adobe Garamond Pro"/>
          <w:color w:val="000000"/>
        </w:rPr>
      </w:pPr>
      <w:r w:rsidRPr="00210CE2">
        <w:rPr>
          <w:rFonts w:asciiTheme="minorHAnsi" w:hAnsiTheme="minorHAnsi" w:cs="Adobe Garamond Pro"/>
          <w:color w:val="000000"/>
        </w:rPr>
        <w:t xml:space="preserve">Showing rage or talking about seeking revenge </w:t>
      </w:r>
    </w:p>
    <w:p w:rsidR="00210CE2" w:rsidRPr="00210CE2" w:rsidRDefault="00210CE2" w:rsidP="00210CE2">
      <w:pPr>
        <w:pStyle w:val="Pa3"/>
        <w:numPr>
          <w:ilvl w:val="0"/>
          <w:numId w:val="2"/>
        </w:numPr>
        <w:spacing w:after="160"/>
        <w:rPr>
          <w:rFonts w:asciiTheme="minorHAnsi" w:hAnsiTheme="minorHAnsi" w:cs="Adobe Garamond Pro"/>
          <w:color w:val="000000"/>
        </w:rPr>
      </w:pPr>
      <w:r w:rsidRPr="00210CE2">
        <w:rPr>
          <w:rFonts w:asciiTheme="minorHAnsi" w:hAnsiTheme="minorHAnsi" w:cs="Adobe Garamond Pro"/>
          <w:color w:val="000000"/>
        </w:rPr>
        <w:t xml:space="preserve">Displaying extreme mood swings </w:t>
      </w:r>
    </w:p>
    <w:p w:rsidR="00210CE2" w:rsidRPr="00210CE2" w:rsidRDefault="002630BA" w:rsidP="00210CE2">
      <w:pPr>
        <w:pStyle w:val="Pa4"/>
        <w:spacing w:before="60" w:after="20"/>
        <w:rPr>
          <w:rFonts w:asciiTheme="minorHAnsi" w:hAnsiTheme="minorHAnsi" w:cs="Agenda"/>
          <w:color w:val="000000"/>
        </w:rPr>
      </w:pPr>
      <w:r>
        <w:rPr>
          <w:rFonts w:ascii="Arial" w:hAnsi="Arial" w:cs="Arial"/>
          <w:b/>
          <w:bCs/>
          <w:color w:val="2B2B2B"/>
          <w:sz w:val="20"/>
          <w:szCs w:val="20"/>
        </w:rPr>
        <w:t>Behavioral Health Access and Crisis Line</w:t>
      </w:r>
      <w:r>
        <w:rPr>
          <w:rFonts w:asciiTheme="minorHAnsi" w:hAnsiTheme="minorHAnsi" w:cs="Agenda"/>
          <w:b/>
          <w:bCs/>
          <w:color w:val="000000"/>
        </w:rPr>
        <w:t xml:space="preserve">:  </w:t>
      </w:r>
      <w:r w:rsidRPr="002630BA">
        <w:rPr>
          <w:rFonts w:ascii="Arial" w:hAnsi="Arial" w:cs="Arial"/>
          <w:bCs/>
          <w:color w:val="2B2B2B"/>
          <w:sz w:val="20"/>
          <w:szCs w:val="20"/>
        </w:rPr>
        <w:t>1-888-724-7240</w:t>
      </w:r>
      <w:r>
        <w:rPr>
          <w:rFonts w:ascii="Arial" w:hAnsi="Arial" w:cs="Arial"/>
          <w:bCs/>
          <w:color w:val="2B2B2B"/>
          <w:sz w:val="20"/>
          <w:szCs w:val="20"/>
        </w:rPr>
        <w:t xml:space="preserve"> (</w:t>
      </w:r>
      <w:r w:rsidRPr="002630BA">
        <w:rPr>
          <w:rFonts w:ascii="Arial" w:hAnsi="Arial" w:cs="Arial"/>
          <w:bCs/>
          <w:color w:val="2B2B2B"/>
          <w:sz w:val="20"/>
          <w:szCs w:val="20"/>
        </w:rPr>
        <w:t xml:space="preserve">Hearing Impaired </w:t>
      </w:r>
      <w:r>
        <w:rPr>
          <w:rFonts w:ascii="Arial" w:hAnsi="Arial" w:cs="Arial"/>
          <w:bCs/>
          <w:color w:val="2B2B2B"/>
          <w:sz w:val="20"/>
          <w:szCs w:val="20"/>
        </w:rPr>
        <w:t xml:space="preserve">TTY: </w:t>
      </w:r>
      <w:r w:rsidRPr="002630BA">
        <w:rPr>
          <w:rFonts w:ascii="Arial" w:hAnsi="Arial" w:cs="Arial"/>
          <w:bCs/>
          <w:color w:val="2B2B2B"/>
          <w:sz w:val="20"/>
          <w:szCs w:val="20"/>
        </w:rPr>
        <w:t>619-641-6992</w:t>
      </w:r>
      <w:r>
        <w:rPr>
          <w:rFonts w:ascii="Arial" w:hAnsi="Arial" w:cs="Arial"/>
          <w:bCs/>
          <w:color w:val="2B2B2B"/>
          <w:sz w:val="20"/>
          <w:szCs w:val="20"/>
        </w:rPr>
        <w:t>.)</w:t>
      </w:r>
    </w:p>
    <w:p w:rsidR="002630BA" w:rsidRPr="002630BA" w:rsidRDefault="002630BA" w:rsidP="002630BA">
      <w:pPr>
        <w:pStyle w:val="Pa4"/>
        <w:spacing w:before="60" w:after="20" w:line="240" w:lineRule="auto"/>
        <w:rPr>
          <w:rFonts w:ascii="Arial" w:hAnsi="Arial" w:cs="Arial"/>
          <w:bCs/>
          <w:color w:val="2B2B2B"/>
          <w:sz w:val="20"/>
          <w:szCs w:val="20"/>
        </w:rPr>
      </w:pPr>
      <w:r>
        <w:rPr>
          <w:rFonts w:ascii="Arial" w:hAnsi="Arial" w:cs="Arial"/>
          <w:color w:val="2B2B2B"/>
          <w:sz w:val="20"/>
          <w:szCs w:val="20"/>
        </w:rPr>
        <w:t>Professional counselors will answer your call and help you through a crisis. Counselors offer a broad range of services, including crisis and suicide intervention, and referrals to appropriate mental health professionals or programs for face to face services Assistance is available in Spanish and other languages, 24 hours per day, 7 days per week.</w:t>
      </w:r>
    </w:p>
    <w:p w:rsidR="00210CE2" w:rsidRPr="002630BA" w:rsidRDefault="00210CE2" w:rsidP="002630BA">
      <w:pPr>
        <w:pStyle w:val="Pa4"/>
        <w:spacing w:before="60" w:after="20"/>
        <w:rPr>
          <w:rFonts w:asciiTheme="minorHAnsi" w:hAnsiTheme="minorHAnsi" w:cs="Agenda"/>
          <w:color w:val="000000"/>
        </w:rPr>
      </w:pPr>
      <w:r w:rsidRPr="00210CE2">
        <w:rPr>
          <w:rFonts w:asciiTheme="minorHAnsi" w:hAnsiTheme="minorHAnsi" w:cs="Agenda"/>
          <w:b/>
          <w:bCs/>
          <w:color w:val="000000"/>
        </w:rPr>
        <w:t>Natio</w:t>
      </w:r>
      <w:r w:rsidR="002630BA">
        <w:rPr>
          <w:rFonts w:asciiTheme="minorHAnsi" w:hAnsiTheme="minorHAnsi" w:cs="Agenda"/>
          <w:b/>
          <w:bCs/>
          <w:color w:val="000000"/>
        </w:rPr>
        <w:t xml:space="preserve">nal Suicide Prevention Lifeline:  </w:t>
      </w:r>
      <w:r w:rsidRPr="00210CE2">
        <w:rPr>
          <w:rFonts w:asciiTheme="minorHAnsi" w:hAnsiTheme="minorHAnsi" w:cs="Adobe Garamond Pro"/>
          <w:color w:val="000000"/>
        </w:rPr>
        <w:t xml:space="preserve">800-273-TALK (8255) </w:t>
      </w:r>
    </w:p>
    <w:p w:rsidR="001E52D1" w:rsidRDefault="001E52D1" w:rsidP="00210CE2">
      <w:pPr>
        <w:rPr>
          <w:rFonts w:cs="Adobe Garamond Pro"/>
          <w:color w:val="000000"/>
          <w:sz w:val="24"/>
          <w:szCs w:val="24"/>
        </w:rPr>
      </w:pPr>
    </w:p>
    <w:sectPr w:rsidR="001E52D1" w:rsidSect="00210CE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88" w:rsidRDefault="00446988" w:rsidP="002630BA">
      <w:pPr>
        <w:spacing w:after="0" w:line="240" w:lineRule="auto"/>
      </w:pPr>
      <w:r>
        <w:separator/>
      </w:r>
    </w:p>
  </w:endnote>
  <w:endnote w:type="continuationSeparator" w:id="0">
    <w:p w:rsidR="00446988" w:rsidRDefault="00446988" w:rsidP="0026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w:altName w:val="Agend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EA" w:rsidRDefault="00300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BA" w:rsidRPr="001E52D1" w:rsidRDefault="002630BA" w:rsidP="002630BA">
    <w:pPr>
      <w:spacing w:after="0"/>
      <w:jc w:val="center"/>
      <w:rPr>
        <w:rFonts w:cs="Adobe Garamond Pro"/>
        <w:color w:val="000000"/>
        <w:sz w:val="24"/>
        <w:szCs w:val="24"/>
      </w:rPr>
    </w:pPr>
    <w:r w:rsidRPr="001E52D1">
      <w:rPr>
        <w:rFonts w:cs="Adobe Garamond Pro"/>
        <w:color w:val="000000"/>
        <w:sz w:val="24"/>
        <w:szCs w:val="24"/>
      </w:rPr>
      <w:t>Adapted from the Media Release in the “After a Suicide: A Toolkit for Schools”</w:t>
    </w:r>
    <w:r>
      <w:rPr>
        <w:rFonts w:cs="Adobe Garamond Pro"/>
        <w:color w:val="000000"/>
        <w:sz w:val="24"/>
        <w:szCs w:val="24"/>
      </w:rPr>
      <w:t>,</w:t>
    </w:r>
  </w:p>
  <w:p w:rsidR="002630BA" w:rsidRPr="002630BA" w:rsidRDefault="002630BA" w:rsidP="002630BA">
    <w:pPr>
      <w:spacing w:after="0"/>
      <w:jc w:val="center"/>
      <w:rPr>
        <w:sz w:val="24"/>
        <w:szCs w:val="24"/>
      </w:rPr>
    </w:pPr>
    <w:r w:rsidRPr="001E52D1">
      <w:rPr>
        <w:rStyle w:val="A7"/>
        <w:sz w:val="24"/>
        <w:szCs w:val="24"/>
      </w:rPr>
      <w:t>Suicide Prevention Resource Center, Education Development Center, Inc.</w:t>
    </w:r>
    <w:r>
      <w:rPr>
        <w:rStyle w:val="A7"/>
        <w:sz w:val="24"/>
        <w:szCs w:val="24"/>
      </w:rPr>
      <w:t xml:space="preserve">  </w:t>
    </w:r>
    <w:r w:rsidRPr="001E52D1">
      <w:rPr>
        <w:rStyle w:val="A7"/>
        <w:sz w:val="24"/>
        <w:szCs w:val="24"/>
      </w:rPr>
      <w:t>March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EA" w:rsidRDefault="0030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88" w:rsidRDefault="00446988" w:rsidP="002630BA">
      <w:pPr>
        <w:spacing w:after="0" w:line="240" w:lineRule="auto"/>
      </w:pPr>
      <w:r>
        <w:separator/>
      </w:r>
    </w:p>
  </w:footnote>
  <w:footnote w:type="continuationSeparator" w:id="0">
    <w:p w:rsidR="00446988" w:rsidRDefault="00446988" w:rsidP="0026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EA" w:rsidRDefault="004469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096216" o:spid="_x0000_s2050" type="#_x0000_t136" style="position:absolute;margin-left:0;margin-top:0;width:585.65pt;height:175.7pt;rotation:315;z-index:-251654144;mso-position-horizontal:center;mso-position-horizontal-relative:margin;mso-position-vertical:center;mso-position-vertical-relative:margin" o:allowincell="f" fillcolor="silver" stroked="f">
          <v:fill opacity=".5"/>
          <v:textpath style="font-family:&quot;Calibri&quot;;font-size:1pt" string="SDCOE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EA" w:rsidRDefault="004469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096217" o:spid="_x0000_s2051" type="#_x0000_t136" style="position:absolute;margin-left:0;margin-top:0;width:585.65pt;height:175.7pt;rotation:315;z-index:-251652096;mso-position-horizontal:center;mso-position-horizontal-relative:margin;mso-position-vertical:center;mso-position-vertical-relative:margin" o:allowincell="f" fillcolor="silver" stroked="f">
          <v:fill opacity=".5"/>
          <v:textpath style="font-family:&quot;Calibri&quot;;font-size:1pt" string="SDCOE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EA" w:rsidRDefault="004469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096215" o:spid="_x0000_s2049" type="#_x0000_t136" style="position:absolute;margin-left:0;margin-top:0;width:585.65pt;height:175.7pt;rotation:315;z-index:-251656192;mso-position-horizontal:center;mso-position-horizontal-relative:margin;mso-position-vertical:center;mso-position-vertical-relative:margin" o:allowincell="f" fillcolor="silver" stroked="f">
          <v:fill opacity=".5"/>
          <v:textpath style="font-family:&quot;Calibri&quot;;font-size:1pt" string="SDCOE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146E"/>
    <w:multiLevelType w:val="hybridMultilevel"/>
    <w:tmpl w:val="A3DEF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478BD"/>
    <w:multiLevelType w:val="hybridMultilevel"/>
    <w:tmpl w:val="D3D2BCCE"/>
    <w:lvl w:ilvl="0" w:tplc="D51AE214">
      <w:start w:val="800"/>
      <w:numFmt w:val="bullet"/>
      <w:lvlText w:val="•"/>
      <w:lvlJc w:val="left"/>
      <w:pPr>
        <w:ind w:left="1080" w:hanging="360"/>
      </w:pPr>
      <w:rPr>
        <w:rFonts w:ascii="Calibri" w:eastAsiaTheme="minorHAnsi" w:hAnsi="Calibri" w:cs="Adobe Garamon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E2"/>
    <w:rsid w:val="001E52D1"/>
    <w:rsid w:val="00210CE2"/>
    <w:rsid w:val="00230003"/>
    <w:rsid w:val="002630BA"/>
    <w:rsid w:val="002778E4"/>
    <w:rsid w:val="003009EA"/>
    <w:rsid w:val="00446988"/>
    <w:rsid w:val="005203B2"/>
    <w:rsid w:val="0053517D"/>
    <w:rsid w:val="006F3BF5"/>
    <w:rsid w:val="0084595D"/>
    <w:rsid w:val="00DE4B19"/>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210CE2"/>
    <w:pPr>
      <w:autoSpaceDE w:val="0"/>
      <w:autoSpaceDN w:val="0"/>
      <w:adjustRightInd w:val="0"/>
      <w:spacing w:after="0" w:line="481" w:lineRule="atLeast"/>
    </w:pPr>
    <w:rPr>
      <w:rFonts w:ascii="Agenda" w:hAnsi="Agenda"/>
      <w:sz w:val="24"/>
      <w:szCs w:val="24"/>
    </w:rPr>
  </w:style>
  <w:style w:type="paragraph" w:customStyle="1" w:styleId="Pa3">
    <w:name w:val="Pa3"/>
    <w:basedOn w:val="Normal"/>
    <w:next w:val="Normal"/>
    <w:uiPriority w:val="99"/>
    <w:rsid w:val="00210CE2"/>
    <w:pPr>
      <w:autoSpaceDE w:val="0"/>
      <w:autoSpaceDN w:val="0"/>
      <w:adjustRightInd w:val="0"/>
      <w:spacing w:after="0" w:line="251" w:lineRule="atLeast"/>
    </w:pPr>
    <w:rPr>
      <w:rFonts w:ascii="Agenda" w:hAnsi="Agenda"/>
      <w:sz w:val="24"/>
      <w:szCs w:val="24"/>
    </w:rPr>
  </w:style>
  <w:style w:type="paragraph" w:customStyle="1" w:styleId="Pa4">
    <w:name w:val="Pa4"/>
    <w:basedOn w:val="Normal"/>
    <w:next w:val="Normal"/>
    <w:uiPriority w:val="99"/>
    <w:rsid w:val="00210CE2"/>
    <w:pPr>
      <w:autoSpaceDE w:val="0"/>
      <w:autoSpaceDN w:val="0"/>
      <w:adjustRightInd w:val="0"/>
      <w:spacing w:after="0" w:line="361" w:lineRule="atLeast"/>
    </w:pPr>
    <w:rPr>
      <w:rFonts w:ascii="Agenda" w:hAnsi="Agenda"/>
      <w:sz w:val="24"/>
      <w:szCs w:val="24"/>
    </w:rPr>
  </w:style>
  <w:style w:type="paragraph" w:customStyle="1" w:styleId="Pa8">
    <w:name w:val="Pa8"/>
    <w:basedOn w:val="Normal"/>
    <w:next w:val="Normal"/>
    <w:uiPriority w:val="99"/>
    <w:rsid w:val="00210CE2"/>
    <w:pPr>
      <w:autoSpaceDE w:val="0"/>
      <w:autoSpaceDN w:val="0"/>
      <w:adjustRightInd w:val="0"/>
      <w:spacing w:after="0" w:line="251" w:lineRule="atLeast"/>
    </w:pPr>
    <w:rPr>
      <w:rFonts w:ascii="Agenda" w:hAnsi="Agenda"/>
      <w:sz w:val="24"/>
      <w:szCs w:val="24"/>
    </w:rPr>
  </w:style>
  <w:style w:type="paragraph" w:customStyle="1" w:styleId="Default">
    <w:name w:val="Default"/>
    <w:rsid w:val="001E52D1"/>
    <w:pPr>
      <w:autoSpaceDE w:val="0"/>
      <w:autoSpaceDN w:val="0"/>
      <w:adjustRightInd w:val="0"/>
      <w:spacing w:after="0" w:line="240" w:lineRule="auto"/>
    </w:pPr>
    <w:rPr>
      <w:rFonts w:ascii="Agenda" w:hAnsi="Agenda" w:cs="Agenda"/>
      <w:color w:val="000000"/>
      <w:sz w:val="24"/>
      <w:szCs w:val="24"/>
    </w:rPr>
  </w:style>
  <w:style w:type="character" w:customStyle="1" w:styleId="A7">
    <w:name w:val="A7"/>
    <w:uiPriority w:val="99"/>
    <w:rsid w:val="001E52D1"/>
    <w:rPr>
      <w:rFonts w:cs="Agenda"/>
      <w:color w:val="000000"/>
      <w:sz w:val="28"/>
      <w:szCs w:val="28"/>
    </w:rPr>
  </w:style>
  <w:style w:type="paragraph" w:styleId="Header">
    <w:name w:val="header"/>
    <w:basedOn w:val="Normal"/>
    <w:link w:val="HeaderChar"/>
    <w:uiPriority w:val="99"/>
    <w:unhideWhenUsed/>
    <w:rsid w:val="0026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A"/>
  </w:style>
  <w:style w:type="paragraph" w:styleId="Footer">
    <w:name w:val="footer"/>
    <w:basedOn w:val="Normal"/>
    <w:link w:val="FooterChar"/>
    <w:uiPriority w:val="99"/>
    <w:unhideWhenUsed/>
    <w:rsid w:val="0026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A"/>
  </w:style>
  <w:style w:type="paragraph" w:styleId="ListParagraph">
    <w:name w:val="List Paragraph"/>
    <w:basedOn w:val="Normal"/>
    <w:uiPriority w:val="34"/>
    <w:qFormat/>
    <w:rsid w:val="00FE4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210CE2"/>
    <w:pPr>
      <w:autoSpaceDE w:val="0"/>
      <w:autoSpaceDN w:val="0"/>
      <w:adjustRightInd w:val="0"/>
      <w:spacing w:after="0" w:line="481" w:lineRule="atLeast"/>
    </w:pPr>
    <w:rPr>
      <w:rFonts w:ascii="Agenda" w:hAnsi="Agenda"/>
      <w:sz w:val="24"/>
      <w:szCs w:val="24"/>
    </w:rPr>
  </w:style>
  <w:style w:type="paragraph" w:customStyle="1" w:styleId="Pa3">
    <w:name w:val="Pa3"/>
    <w:basedOn w:val="Normal"/>
    <w:next w:val="Normal"/>
    <w:uiPriority w:val="99"/>
    <w:rsid w:val="00210CE2"/>
    <w:pPr>
      <w:autoSpaceDE w:val="0"/>
      <w:autoSpaceDN w:val="0"/>
      <w:adjustRightInd w:val="0"/>
      <w:spacing w:after="0" w:line="251" w:lineRule="atLeast"/>
    </w:pPr>
    <w:rPr>
      <w:rFonts w:ascii="Agenda" w:hAnsi="Agenda"/>
      <w:sz w:val="24"/>
      <w:szCs w:val="24"/>
    </w:rPr>
  </w:style>
  <w:style w:type="paragraph" w:customStyle="1" w:styleId="Pa4">
    <w:name w:val="Pa4"/>
    <w:basedOn w:val="Normal"/>
    <w:next w:val="Normal"/>
    <w:uiPriority w:val="99"/>
    <w:rsid w:val="00210CE2"/>
    <w:pPr>
      <w:autoSpaceDE w:val="0"/>
      <w:autoSpaceDN w:val="0"/>
      <w:adjustRightInd w:val="0"/>
      <w:spacing w:after="0" w:line="361" w:lineRule="atLeast"/>
    </w:pPr>
    <w:rPr>
      <w:rFonts w:ascii="Agenda" w:hAnsi="Agenda"/>
      <w:sz w:val="24"/>
      <w:szCs w:val="24"/>
    </w:rPr>
  </w:style>
  <w:style w:type="paragraph" w:customStyle="1" w:styleId="Pa8">
    <w:name w:val="Pa8"/>
    <w:basedOn w:val="Normal"/>
    <w:next w:val="Normal"/>
    <w:uiPriority w:val="99"/>
    <w:rsid w:val="00210CE2"/>
    <w:pPr>
      <w:autoSpaceDE w:val="0"/>
      <w:autoSpaceDN w:val="0"/>
      <w:adjustRightInd w:val="0"/>
      <w:spacing w:after="0" w:line="251" w:lineRule="atLeast"/>
    </w:pPr>
    <w:rPr>
      <w:rFonts w:ascii="Agenda" w:hAnsi="Agenda"/>
      <w:sz w:val="24"/>
      <w:szCs w:val="24"/>
    </w:rPr>
  </w:style>
  <w:style w:type="paragraph" w:customStyle="1" w:styleId="Default">
    <w:name w:val="Default"/>
    <w:rsid w:val="001E52D1"/>
    <w:pPr>
      <w:autoSpaceDE w:val="0"/>
      <w:autoSpaceDN w:val="0"/>
      <w:adjustRightInd w:val="0"/>
      <w:spacing w:after="0" w:line="240" w:lineRule="auto"/>
    </w:pPr>
    <w:rPr>
      <w:rFonts w:ascii="Agenda" w:hAnsi="Agenda" w:cs="Agenda"/>
      <w:color w:val="000000"/>
      <w:sz w:val="24"/>
      <w:szCs w:val="24"/>
    </w:rPr>
  </w:style>
  <w:style w:type="character" w:customStyle="1" w:styleId="A7">
    <w:name w:val="A7"/>
    <w:uiPriority w:val="99"/>
    <w:rsid w:val="001E52D1"/>
    <w:rPr>
      <w:rFonts w:cs="Agenda"/>
      <w:color w:val="000000"/>
      <w:sz w:val="28"/>
      <w:szCs w:val="28"/>
    </w:rPr>
  </w:style>
  <w:style w:type="paragraph" w:styleId="Header">
    <w:name w:val="header"/>
    <w:basedOn w:val="Normal"/>
    <w:link w:val="HeaderChar"/>
    <w:uiPriority w:val="99"/>
    <w:unhideWhenUsed/>
    <w:rsid w:val="0026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BA"/>
  </w:style>
  <w:style w:type="paragraph" w:styleId="Footer">
    <w:name w:val="footer"/>
    <w:basedOn w:val="Normal"/>
    <w:link w:val="FooterChar"/>
    <w:uiPriority w:val="99"/>
    <w:unhideWhenUsed/>
    <w:rsid w:val="0026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BA"/>
  </w:style>
  <w:style w:type="paragraph" w:styleId="ListParagraph">
    <w:name w:val="List Paragraph"/>
    <w:basedOn w:val="Normal"/>
    <w:uiPriority w:val="34"/>
    <w:qFormat/>
    <w:rsid w:val="00FE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B1A26D-8C70-41C5-B11E-A8ECDB3099C6}"/>
</file>

<file path=customXml/itemProps2.xml><?xml version="1.0" encoding="utf-8"?>
<ds:datastoreItem xmlns:ds="http://schemas.openxmlformats.org/officeDocument/2006/customXml" ds:itemID="{E179487C-A90B-4A4B-8845-36E6A45B8DA6}"/>
</file>

<file path=customXml/itemProps3.xml><?xml version="1.0" encoding="utf-8"?>
<ds:datastoreItem xmlns:ds="http://schemas.openxmlformats.org/officeDocument/2006/customXml" ds:itemID="{B5F9D8FD-43D1-4276-82C6-42E3B87433F4}"/>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Mueller</dc:creator>
  <cp:lastModifiedBy>Bob Mueller</cp:lastModifiedBy>
  <cp:revision>2</cp:revision>
  <dcterms:created xsi:type="dcterms:W3CDTF">2013-01-24T15:35:00Z</dcterms:created>
  <dcterms:modified xsi:type="dcterms:W3CDTF">2013-01-24T15:35:00Z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